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拟推荐人员：蒋鹏，安全2303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一、2025年筑梦奖学金拟推荐名单公示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关于开展2025年度筑梦奖学金项目的通知》，环境与安全工程学院学生奖励与资助评审工作小组于2025年11月7日召开评审会议，最终确定拟推荐名单，在全院范围内公示，公示期3天。公示如有异议，请向学院反映，逾期将不再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拟推荐人员：蒋鹏，安全2303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二、2024-2025学年度希杰励志奖学金评审细则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2024-2025学年度希杰励志奖学金评审细则，详见附件。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三、环境与安全工程学院2024-2025-2学期本科生先进班集体、优良学风班、综合奖学金、校长奖学金、单项奖学金、数学奖学金、外语奖学金、优秀学生干部（标兵）、优秀学生（标兵）评选结果公示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按照《沈阳化工大学本科学生奖励办法》总体要求，环境与安全工程学院学工办评选出2024-2025-2学期所有奖项，现将获奖名单全院范围内公示三天，对以上结果有异议向学院反映。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环境与安全工程学院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2025年10月14日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四、环境与安全工程学院2024-2025学年励志奖学金、2025年国家助学金评选结果公示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《沈阳化工大学本科学生资助资金管理办法》总体要求，环境与安全工程学院对所有申请同学进行审核排序，最终确定获得2024-2025学年国家励志奖学金、2025年国家助学金初审名单。现将名单在全院范围内公示3个工作日，对以上结果有异议向学院反映，逾期将不再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五、2025年国家奖学金、省政府奖学金拟推荐名单公示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沈阳化工大学本科学生资助资金管理办法》，环境与安全工程学院学生奖励与资助评审工作小组于2025年9月26日对申请国家奖学金、辽宁省政府奖学金的学生材料进行评审和排序，最终确定获得本科生国家奖学金、辽宁省政府奖学金拟推荐名单，在全院范围内公示，公示期3个工作日。公示如有异议，请向学院反映，逾期将不再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环境与安全工程学院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六、环境与安全工程学院2024-2025学年研究生国家奖学金评审结果公示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环境与安全工程学院学生奖励与资助评审工作组于2025年9月23日对申请研究生国家奖学金的学生材料进行评审，根据《沈阳化工大学研究生国家奖学金管理办法（修订）》、《环境与安全工程学院研究生国家奖学金评审实施细则》，对申报学生材料进行审核并排序，最终确定获得研究生国家奖学金拟推荐名单，在全院范围内公示，公示期5个工作日。公示如有异议，请向学院反映，逾期将不再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沈阳化工大学环境与安全工程学院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共72条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