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大连交通大学2026年接收优秀应届本科毕业生免试攻读研究生工作办法</w:t>
      </w:r>
    </w:p>
    <w:p>
      <w:pPr>
        <w:jc w:val="both"/>
        <w:ind w:firstLine="480"/>
        <w:spacing w:line="360" w:lineRule="auto"/>
      </w:pPr>
      <w:r>
        <w:rPr>
          <w:rFonts w:ascii="Times New Roman" w:eastAsia="宋体"/>
          <w:sz w:val="24"/>
        </w:rPr>
        <w:t xml:space="preserve">学校2026年通过推免方式接收优秀应届本科毕业生攻读研究生，包括学术学位硕士生、专业学位硕士生以及直接攻读博士生（以下简称直博生）。为贯彻落实立德树人根本任务，进一步规范和加强接收优秀应届本科毕业生免试攻读研究生工作，根据教育部和辽宁省有关工作的文件精神，结合学校实际，特制定本办法。</w:t>
      </w:r>
    </w:p>
    <w:p>
      <w:pPr>
        <w:spacing w:before="120" w:after="60"/>
        <w:ind w:firstLine="480"/>
      </w:pPr>
      <w:r>
        <w:rPr>
          <w:rFonts w:ascii="Times New Roman" w:eastAsia="黑体"/>
          <w:b/>
          <w:sz w:val="28"/>
        </w:rPr>
        <w:t xml:space="preserve">一、申请条件</w:t>
      </w:r>
    </w:p>
    <w:p>
      <w:pPr>
        <w:jc w:val="both"/>
        <w:ind w:firstLine="480"/>
        <w:spacing w:line="360" w:lineRule="auto"/>
      </w:pPr>
      <w:r>
        <w:rPr>
          <w:rFonts w:ascii="Times New Roman" w:eastAsia="宋体"/>
          <w:sz w:val="24"/>
        </w:rPr>
        <w:t xml:space="preserve">1．中华人民共和国公民；2．拥护中国共产党的领导，品德良好，遵纪守法；3．身体健康状况符合国家的体检要求；4．2026届优秀应届本科毕业生，已获得本科所在学校的推免资格；5．学术研究兴趣浓厚，有较强的创新意识、创新能力和专业能力倾向；6．申请直博生的考生，除满足以上条件外，本科阶段的学习成绩应名列专业前茅，有较强的科研创新能力，具有博士生培养潜质。</w:t>
      </w:r>
    </w:p>
    <w:p>
      <w:pPr>
        <w:spacing w:before="120" w:after="60"/>
        <w:ind w:firstLine="480"/>
      </w:pPr>
      <w:r>
        <w:rPr>
          <w:rFonts w:ascii="Times New Roman" w:eastAsia="黑体"/>
          <w:b/>
          <w:sz w:val="28"/>
        </w:rPr>
        <w:t xml:space="preserve">二、申请材料</w:t>
      </w:r>
    </w:p>
    <w:p>
      <w:pPr>
        <w:jc w:val="both"/>
        <w:ind w:firstLine="480"/>
        <w:spacing w:line="360" w:lineRule="auto"/>
      </w:pPr>
      <w:r>
        <w:rPr>
          <w:rFonts w:ascii="Times New Roman" w:eastAsia="宋体"/>
          <w:sz w:val="24"/>
        </w:rPr>
        <w:t xml:space="preserve">1．居民身份证（正反面）和学生证；2．本科成绩单；3．思想政治考核表；4．获奖证书；5．博士研究生报考登记表（直博生填写）；6．专家推荐表（直博生须提交两名所报考学科专业领域内的教授或相当专业技术职称专家的书面推荐意见）。</w:t>
      </w:r>
    </w:p>
    <w:p>
      <w:pPr>
        <w:spacing w:before="120" w:after="60"/>
        <w:ind w:firstLine="480"/>
      </w:pPr>
      <w:r>
        <w:rPr>
          <w:rFonts w:ascii="Times New Roman" w:eastAsia="黑体"/>
          <w:b/>
          <w:sz w:val="28"/>
        </w:rPr>
        <w:t xml:space="preserve">三、申请流程</w:t>
      </w:r>
    </w:p>
    <w:p>
      <w:pPr>
        <w:jc w:val="both"/>
        <w:ind w:firstLine="480"/>
        <w:spacing w:line="360" w:lineRule="auto"/>
      </w:pPr>
      <w:r>
        <w:rPr>
          <w:rFonts w:ascii="Times New Roman" w:eastAsia="宋体"/>
          <w:sz w:val="24"/>
        </w:rPr>
        <w:t xml:space="preserve">1．预报名：有意参加我校推免复试的学生，可通过邮箱（yjsb@djtu.edu.cn）提交申请材料，所有申请材料按顺序汇总成一个PDF文件上传（邮件主题和PDF文件命名方式：推免生预报名＋姓名＋学院名称＋专业名称）；2．网上报名：所有推免生须在推免服务系统开通后登录该系统进行网上报名，否则取消资格。</w:t>
      </w:r>
    </w:p>
    <w:p>
      <w:pPr>
        <w:spacing w:before="120" w:after="60"/>
        <w:ind w:firstLine="480"/>
      </w:pPr>
      <w:r>
        <w:rPr>
          <w:rFonts w:ascii="Times New Roman" w:eastAsia="黑体"/>
          <w:b/>
          <w:sz w:val="28"/>
        </w:rPr>
        <w:t xml:space="preserve">四、复试与录取</w:t>
      </w:r>
    </w:p>
    <w:p>
      <w:pPr>
        <w:jc w:val="both"/>
        <w:ind w:firstLine="480"/>
        <w:spacing w:line="360" w:lineRule="auto"/>
      </w:pPr>
      <w:r>
        <w:rPr>
          <w:rFonts w:ascii="Times New Roman" w:eastAsia="宋体"/>
          <w:sz w:val="24"/>
        </w:rPr>
        <w:t xml:space="preserve">复试具体时间和方式另行通知。拟录取推免生须在学校规定的时间内登录推免服务系统完成确认手续，未在规定时间内完成确认的推免生，将不再保留其拟录取资格。</w:t>
      </w:r>
    </w:p>
    <w:p>
      <w:pPr>
        <w:spacing w:before="120" w:after="60"/>
        <w:ind w:firstLine="480"/>
      </w:pPr>
      <w:r>
        <w:rPr>
          <w:rFonts w:ascii="Times New Roman" w:eastAsia="黑体"/>
          <w:b/>
          <w:sz w:val="28"/>
        </w:rPr>
        <w:t xml:space="preserve">五、奖助政策</w:t>
      </w:r>
    </w:p>
    <w:p>
      <w:pPr>
        <w:jc w:val="both"/>
        <w:ind w:firstLine="480"/>
        <w:spacing w:line="360" w:lineRule="auto"/>
      </w:pPr>
      <w:r>
        <w:rPr>
          <w:rFonts w:ascii="Times New Roman" w:eastAsia="宋体"/>
          <w:sz w:val="24"/>
        </w:rPr>
        <w:t xml:space="preserve">学校搭建了以国家奖学金、学业奖学金、国家助学金、科研津贴、研究生“三助”、困难补助、医疗保障等多元奖助体系。推免生入学第一年获得一等学业奖学金，二年级及以上（学制年限内）参评学业奖学金。</w:t>
      </w:r>
    </w:p>
    <w:p>
      <w:pPr>
        <w:spacing w:before="120" w:after="60"/>
        <w:ind w:firstLine="480"/>
      </w:pPr>
      <w:r>
        <w:rPr>
          <w:rFonts w:ascii="Times New Roman" w:eastAsia="黑体"/>
          <w:b/>
          <w:sz w:val="28"/>
        </w:rPr>
        <w:t xml:space="preserve">六、其他</w:t>
      </w:r>
    </w:p>
    <w:p>
      <w:pPr>
        <w:jc w:val="both"/>
        <w:ind w:firstLine="480"/>
        <w:spacing w:line="360" w:lineRule="auto"/>
      </w:pPr>
      <w:r>
        <w:rPr>
          <w:rFonts w:ascii="Times New Roman" w:eastAsia="宋体"/>
          <w:sz w:val="24"/>
        </w:rPr>
        <w:t xml:space="preserve">1．硕士研究生学制为3年，直博生学制为5年；2．已被我校接收的推免生，不得再报名参加当年研究生招生考试，否则取消其推免录取资格；3．考生应提供真实、准确的材料。</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大连交通大学2026年接收优秀应届本科毕业生免试攻读研究生工作办法</dc:title>
  <dc:creator>保研信息采集工具</dc:creator>
  <cp:lastModifiedBy>保研信息采集工具</cp:lastModifiedBy>
  <dcterms:created xsi:type="dcterms:W3CDTF">2026-09-12T09:40:48Z</dcterms:created>
  <dcterms:modified xsi:type="dcterms:W3CDTF">2026-09-12T09:40:48Z</dcterms:modified>
</cp:coreProperties>
</file>