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复旦大学核科学与技术系2026届推荐优秀本科毕业生免试攻读研究生工作细则</w:t>
      </w:r>
    </w:p>
    <w:p>
      <w:pPr>
        <w:spacing w:after="80" w:lineRule="auto" w:line="360"/>
        <w:ind w:firstLine="482"/>
        <w:jc w:val="both"/>
      </w:pPr>
      <w:r>
        <w:rPr>
          <w:rFonts w:ascii="Times New Roman" w:hAnsi="Times New Roman" w:eastAsia="宋体"/>
          <w:b w:val="0"/>
          <w:sz w:val="24"/>
        </w:rPr>
        <w:t>为了在遴选推荐优秀应届本科毕业生免试攻读研究生，并保证推免工作中公开、公平和公正，特根据《复旦大学推荐优秀本科毕业生免试攻读研究生工作实施办法（2025年8月修订）》制定本工作方法。</w:t>
      </w:r>
    </w:p>
    <w:p>
      <w:pPr>
        <w:spacing w:after="80" w:lineRule="auto" w:line="360"/>
        <w:ind w:firstLine="482"/>
        <w:jc w:val="both"/>
      </w:pPr>
      <w:r>
        <w:rPr>
          <w:rFonts w:ascii="Times New Roman" w:hAnsi="Times New Roman" w:eastAsia="宋体"/>
          <w:b w:val="0"/>
          <w:sz w:val="24"/>
        </w:rPr>
        <w:t>发布日期：2025年8月25日</w:t>
      </w:r>
    </w:p>
    <w:p>
      <w:pPr>
        <w:spacing w:before="160" w:after="80" w:lineRule="auto" w:line="360"/>
        <w:jc w:val="left"/>
      </w:pPr>
      <w:r>
        <w:rPr>
          <w:rFonts w:ascii="Times New Roman" w:hAnsi="Times New Roman" w:eastAsia="宋体"/>
          <w:b/>
          <w:sz w:val="28"/>
        </w:rPr>
        <w:t>一、推免名额</w:t>
      </w:r>
    </w:p>
    <w:p>
      <w:pPr>
        <w:spacing w:after="80" w:lineRule="auto" w:line="360"/>
        <w:ind w:firstLine="482"/>
        <w:jc w:val="both"/>
      </w:pPr>
      <w:r>
        <w:rPr>
          <w:rFonts w:ascii="Times New Roman" w:hAnsi="Times New Roman" w:eastAsia="宋体"/>
          <w:b w:val="0"/>
          <w:sz w:val="24"/>
        </w:rPr>
        <w:t>根据当年学校下达的推免生名额及相关要求确定并另行公示。</w:t>
      </w:r>
    </w:p>
    <w:p>
      <w:pPr>
        <w:spacing w:before="160" w:after="80" w:lineRule="auto" w:line="360"/>
        <w:jc w:val="left"/>
      </w:pPr>
      <w:r>
        <w:rPr>
          <w:rFonts w:ascii="Times New Roman" w:hAnsi="Times New Roman" w:eastAsia="宋体"/>
          <w:b/>
          <w:sz w:val="28"/>
        </w:rPr>
        <w:t>二、推免生报名基本条件</w:t>
      </w:r>
    </w:p>
    <w:p>
      <w:pPr>
        <w:spacing w:after="80" w:lineRule="auto" w:line="360"/>
        <w:ind w:firstLine="482"/>
        <w:jc w:val="both"/>
      </w:pPr>
      <w:r>
        <w:rPr>
          <w:rFonts w:ascii="Times New Roman" w:hAnsi="Times New Roman" w:eastAsia="宋体"/>
          <w:b w:val="0"/>
          <w:sz w:val="24"/>
        </w:rPr>
        <w:t>1. 已获学分原则上不低于所在专业本科毕业总学分要求的75%，其中大类平台基础课程与专业课程合计学分不少于75分。即大类基础&gt;=24、专业核心&gt;=37、专业进阶合计&gt;=14（其中专业进阶I&gt;=11），所有课程平均绩点原则上不低于2.0。对于从外专业转入本专业的同学，考虑到转专业前后的修读计划存在差异，可提交相关情况说明申请修正其学分要求，系推免工作小组综合考虑该生已完成学业修读情况，在总学分要求不变的前提下，可在总计不高于5学分的差异范围内调整各板块规定的学分要求。</w:t>
      </w:r>
    </w:p>
    <w:p>
      <w:pPr>
        <w:spacing w:after="80" w:lineRule="auto" w:line="360"/>
        <w:ind w:firstLine="482"/>
        <w:jc w:val="both"/>
      </w:pPr>
      <w:r>
        <w:rPr>
          <w:rFonts w:ascii="Times New Roman" w:hAnsi="Times New Roman" w:eastAsia="宋体"/>
          <w:b w:val="0"/>
          <w:sz w:val="24"/>
        </w:rPr>
        <w:t>2. 英语水平符合学校相关教学的基本要求，即英语成绩应达到或超过如下四个条件之一：复旦大学英语水平测试、国家大学英语四级成绩425分、托福成绩59分、雅思成绩5.5。</w:t>
      </w:r>
    </w:p>
    <w:p>
      <w:pPr>
        <w:spacing w:after="80" w:lineRule="auto" w:line="360"/>
        <w:ind w:firstLine="482"/>
        <w:jc w:val="both"/>
      </w:pPr>
      <w:r>
        <w:rPr>
          <w:rFonts w:ascii="Times New Roman" w:hAnsi="Times New Roman" w:eastAsia="宋体"/>
          <w:b w:val="0"/>
          <w:sz w:val="24"/>
        </w:rPr>
        <w:t>3. 本科在读期间无考试作弊、剽窃他人学术成果以及其他违法违纪受处分记录。</w:t>
      </w:r>
    </w:p>
    <w:p>
      <w:pPr>
        <w:spacing w:after="80" w:lineRule="auto" w:line="360"/>
        <w:ind w:firstLine="482"/>
        <w:jc w:val="both"/>
      </w:pPr>
      <w:r>
        <w:rPr>
          <w:rFonts w:ascii="Times New Roman" w:hAnsi="Times New Roman" w:eastAsia="宋体"/>
          <w:b w:val="0"/>
          <w:sz w:val="24"/>
        </w:rPr>
        <w:t>4. 因公赴境外交流、能按时完成学业，且符合推荐基本条件的应届本科生，可申请参加遴选。相关转换课程成绩不计入平均绩点。</w:t>
      </w:r>
    </w:p>
    <w:p>
      <w:pPr>
        <w:spacing w:before="160" w:after="80" w:lineRule="auto" w:line="360"/>
        <w:jc w:val="left"/>
      </w:pPr>
      <w:r>
        <w:rPr>
          <w:rFonts w:ascii="Times New Roman" w:hAnsi="Times New Roman" w:eastAsia="宋体"/>
          <w:b/>
          <w:sz w:val="28"/>
        </w:rPr>
        <w:t>三、申请和推荐</w:t>
      </w:r>
    </w:p>
    <w:p>
      <w:pPr>
        <w:spacing w:after="80" w:lineRule="auto" w:line="360"/>
        <w:ind w:firstLine="482"/>
        <w:jc w:val="both"/>
      </w:pPr>
      <w:r>
        <w:rPr>
          <w:rFonts w:ascii="Times New Roman" w:hAnsi="Times New Roman" w:eastAsia="宋体"/>
          <w:b w:val="0"/>
          <w:sz w:val="24"/>
        </w:rPr>
        <w:t>1. 符合推免生条件的学生，按《复旦大学推荐优秀本科毕业生免试攻读研究生工作实施办法（2025年8月修订）》所规定的时间节点进行申请，并如实提交所需申请材料。</w:t>
      </w:r>
    </w:p>
    <w:p>
      <w:pPr>
        <w:spacing w:after="80" w:lineRule="auto" w:line="360"/>
        <w:ind w:firstLine="482"/>
        <w:jc w:val="both"/>
      </w:pPr>
      <w:r>
        <w:rPr>
          <w:rFonts w:ascii="Times New Roman" w:hAnsi="Times New Roman" w:eastAsia="宋体"/>
          <w:b w:val="0"/>
          <w:sz w:val="24"/>
        </w:rPr>
        <w:t>2. 系推免生遴选推荐工作小组由党政领导、分管纪检工作的班子成员、具有高级职称的专家、辅导员等组成，负责具体的材料审查和推荐工作。</w:t>
      </w:r>
    </w:p>
    <w:p>
      <w:pPr>
        <w:spacing w:after="80" w:lineRule="auto" w:line="360"/>
        <w:ind w:firstLine="482"/>
        <w:jc w:val="both"/>
      </w:pPr>
      <w:r>
        <w:rPr>
          <w:rFonts w:ascii="Times New Roman" w:hAnsi="Times New Roman" w:eastAsia="宋体"/>
          <w:b w:val="0"/>
          <w:sz w:val="24"/>
        </w:rPr>
        <w:t>3. 在学校规定的日期前，推免生推荐工作小组确定本院系拟推荐名单（包括人才工程、支教团、参军返校生、特长生等专项计划）并公示，同时向教务处报送拟推荐名单汇总表。</w:t>
      </w:r>
    </w:p>
    <w:p>
      <w:pPr>
        <w:spacing w:before="160" w:after="80" w:lineRule="auto" w:line="360"/>
        <w:jc w:val="left"/>
      </w:pPr>
      <w:r>
        <w:rPr>
          <w:rFonts w:ascii="Times New Roman" w:hAnsi="Times New Roman" w:eastAsia="宋体"/>
          <w:b/>
          <w:sz w:val="28"/>
        </w:rPr>
        <w:t>四、遴选推荐原则</w:t>
      </w:r>
    </w:p>
    <w:p>
      <w:pPr>
        <w:spacing w:after="80" w:lineRule="auto" w:line="360"/>
        <w:ind w:firstLine="482"/>
        <w:jc w:val="both"/>
      </w:pPr>
      <w:r>
        <w:rPr>
          <w:rFonts w:ascii="Times New Roman" w:hAnsi="Times New Roman" w:eastAsia="宋体"/>
          <w:b w:val="0"/>
          <w:sz w:val="24"/>
        </w:rPr>
        <w:t>1. 遴选总成绩由学业表现（占比70%）和全面发展（占比30%）两部分组成。</w:t>
      </w:r>
    </w:p>
    <w:p>
      <w:pPr>
        <w:spacing w:after="80" w:lineRule="auto" w:line="360"/>
        <w:ind w:firstLine="482"/>
        <w:jc w:val="both"/>
      </w:pPr>
      <w:r>
        <w:rPr>
          <w:rFonts w:ascii="Times New Roman" w:hAnsi="Times New Roman" w:eastAsia="宋体"/>
          <w:b w:val="0"/>
          <w:sz w:val="24"/>
        </w:rPr>
        <w:t>2. 学业综合成绩部分。对于符合报名基本条件的申请人，以申请人本科阶段所有已修课程的平均绩点作为学业综合成绩，先按《复旦大学推免生遴选学业综合成绩折算表》折算为百分制学业综合成绩，再按70%权重计入遴选总成绩（百分制）。</w:t>
      </w:r>
    </w:p>
    <w:p>
      <w:pPr>
        <w:spacing w:after="80" w:lineRule="auto" w:line="360"/>
        <w:ind w:firstLine="482"/>
        <w:jc w:val="both"/>
      </w:pPr>
      <w:r>
        <w:rPr>
          <w:rFonts w:ascii="Times New Roman" w:hAnsi="Times New Roman" w:eastAsia="宋体"/>
          <w:b w:val="0"/>
          <w:sz w:val="24"/>
        </w:rPr>
        <w:t>3. 综合评价部分。本部分涉及对学术科研成果、竞赛（活动）获奖、参军入伍服兵役、参加志愿服务、到国际组织实习、综合发展潜力，以及响应国家专项需要等方面的综合评价，按最高30分纳入遴选总成绩，所有加分均须经系推免生遴选工作专家审核小组严格审核认定。</w:t>
      </w:r>
    </w:p>
    <w:p>
      <w:pPr>
        <w:spacing w:after="80" w:lineRule="auto" w:line="360"/>
        <w:ind w:firstLine="482"/>
        <w:jc w:val="both"/>
      </w:pPr>
      <w:r>
        <w:rPr>
          <w:rFonts w:ascii="Times New Roman" w:hAnsi="Times New Roman" w:eastAsia="宋体"/>
          <w:b w:val="0"/>
          <w:sz w:val="24"/>
        </w:rPr>
        <w:t>1）拥有优秀的科研成果。申请人本科阶段积极参加学术研究，表现出优秀的学术发展潜力，在最新版中国科学院文献情报中心期刊分区表三区及以上学术期刊以独立作者或第一作者（含共同第一作者）发表与学业相关的学术论文。根据学术论文质量和个人贡献，申请人经评审鉴定后可获最多5分。对申请人提交的多篇科研成果实行代表作评价，共同第一作者得分按共同作者人数核减。申请人与直系亲属或学历、职务明显高于本人者合作的成果仅做参考，不计分。</w:t>
      </w:r>
    </w:p>
    <w:p>
      <w:pPr>
        <w:spacing w:after="80" w:lineRule="auto" w:line="360"/>
        <w:ind w:firstLine="482"/>
        <w:jc w:val="both"/>
      </w:pPr>
      <w:r>
        <w:rPr>
          <w:rFonts w:ascii="Times New Roman" w:hAnsi="Times New Roman" w:eastAsia="宋体"/>
          <w:b w:val="0"/>
          <w:sz w:val="24"/>
        </w:rPr>
        <w:t>2）参加竞赛（活动）获奖。申请人本科阶段作为唯一队员或主力队员（每支队伍主力队员一般不多于5人，主力队员认定需参赛队伍所有成员书面确认）参加与学业相关的国内权威竞赛（全国赛）（例如，核学科的全国高校学生课外“核+X”创意大赛）或相当的国际赛事，获得第三等级以上奖项，经评审鉴定后，唯一队员可获最多5分，主力队员每人可获最多3分。以复旦大学名义参加全国性综合类创新创业大赛（中国国际大学生创新大赛、“挑战杯”全国大学生课外学术科技作品竞赛、“挑战杯”全国大学生创业计划竞赛）并获得国家级奖项的主力队员，经校创新创业学院和团委推荐者，可获最多10分。竞赛认定范围以《复旦大学本科生学科竞赛工作管理办法》附录中最新公布的竞赛，以及本学科领域公认具有含金量的学科竞赛。在多项竞赛中获奖不累积计分。申请人与直系亲属或学历、职务明显高于本人者合作获得的奖项仅做参考，不计分。</w:t>
      </w:r>
    </w:p>
    <w:p>
      <w:pPr>
        <w:spacing w:after="80" w:lineRule="auto" w:line="360"/>
        <w:ind w:firstLine="482"/>
        <w:jc w:val="both"/>
      </w:pPr>
      <w:r>
        <w:rPr>
          <w:rFonts w:ascii="Times New Roman" w:hAnsi="Times New Roman" w:eastAsia="宋体"/>
          <w:b w:val="0"/>
          <w:sz w:val="24"/>
        </w:rPr>
        <w:t>高水平运动员本科阶段获得过全国前八名、上海市高校体育比赛前二名及以上运动成绩者，可获最多8分；全国冠军可获最多10分；世界冠军可获最多12分。本项得分需体育教学部、武装部（射击运动员）推荐。</w:t>
      </w:r>
    </w:p>
    <w:p>
      <w:pPr>
        <w:spacing w:after="80" w:lineRule="auto" w:line="360"/>
        <w:ind w:firstLine="482"/>
        <w:jc w:val="both"/>
      </w:pPr>
      <w:r>
        <w:rPr>
          <w:rFonts w:ascii="Times New Roman" w:hAnsi="Times New Roman" w:eastAsia="宋体"/>
          <w:b w:val="0"/>
          <w:sz w:val="24"/>
        </w:rPr>
        <w:t>申请人本科阶段积极参加学校六大艺术社团（学生合唱团、学生民乐团、学生舞蹈团、学生管乐团、学生弦乐团、复旦剧社）排练、演出及比赛等相关活动，且在全国或上海市高水平赛事活动中为学校做出过突出贡献者，可获最多8分。本项得分需经艺术教育中心推荐。</w:t>
      </w:r>
    </w:p>
    <w:p>
      <w:pPr>
        <w:spacing w:after="80" w:lineRule="auto" w:line="360"/>
        <w:ind w:firstLine="482"/>
        <w:jc w:val="both"/>
      </w:pPr>
      <w:r>
        <w:rPr>
          <w:rFonts w:ascii="Times New Roman" w:hAnsi="Times New Roman" w:eastAsia="宋体"/>
          <w:b w:val="0"/>
          <w:sz w:val="24"/>
        </w:rPr>
        <w:t>上述各竞赛指标得分不重复计算。</w:t>
      </w:r>
    </w:p>
    <w:p>
      <w:pPr>
        <w:spacing w:after="80" w:lineRule="auto" w:line="360"/>
        <w:ind w:firstLine="482"/>
        <w:jc w:val="both"/>
      </w:pPr>
      <w:r>
        <w:rPr>
          <w:rFonts w:ascii="Times New Roman" w:hAnsi="Times New Roman" w:eastAsia="宋体"/>
          <w:b w:val="0"/>
          <w:sz w:val="24"/>
        </w:rPr>
        <w:t>(3) 参军入伍服兵役：学生本科阶段应征参加中国人民解放军（含中国人民武装警察部队），服役期间思想、工作等各方面表现良好，未受任何处分，圆满履行兵役义务者，可获最多12分，立功受奖者可获最多15分。本项得分需经武装部推荐。</w:t>
      </w:r>
    </w:p>
    <w:p>
      <w:pPr>
        <w:spacing w:after="80" w:lineRule="auto" w:line="360"/>
        <w:ind w:firstLine="482"/>
        <w:jc w:val="both"/>
      </w:pPr>
      <w:r>
        <w:rPr>
          <w:rFonts w:ascii="Times New Roman" w:hAnsi="Times New Roman" w:eastAsia="宋体"/>
          <w:b w:val="0"/>
          <w:sz w:val="24"/>
        </w:rPr>
        <w:t>4）参加志愿服务：学生积极参加志愿服务等社会实践活动，且申报本校“人才工程”预备队（一期）或本校研究生支教团者，可获最多10分。本项得分需经校党委学生工作部、校团委推荐。</w:t>
      </w:r>
    </w:p>
    <w:p>
      <w:pPr>
        <w:spacing w:after="80" w:lineRule="auto" w:line="360"/>
        <w:ind w:firstLine="482"/>
        <w:jc w:val="both"/>
      </w:pPr>
      <w:r>
        <w:rPr>
          <w:rFonts w:ascii="Times New Roman" w:hAnsi="Times New Roman" w:eastAsia="宋体"/>
          <w:b w:val="0"/>
          <w:sz w:val="24"/>
        </w:rPr>
        <w:t>5）到国际组织实习：学生在本科阶段完成中华人民共和国教育部、人力资源和社会保障部所认可的国际组织实习任务，经院系对实习任务性质、实习期长短及实习成果等评审认定后，可获最多3分。</w:t>
      </w:r>
    </w:p>
    <w:p>
      <w:pPr>
        <w:spacing w:after="80" w:lineRule="auto" w:line="360"/>
        <w:ind w:firstLine="482"/>
        <w:jc w:val="both"/>
      </w:pPr>
      <w:r>
        <w:rPr>
          <w:rFonts w:ascii="Times New Roman" w:hAnsi="Times New Roman" w:eastAsia="宋体"/>
          <w:b w:val="0"/>
          <w:sz w:val="24"/>
        </w:rPr>
        <w:t>6）“综合发展潜力”由核科学与技术系参照学校人才培养目标，结合本学科的特点，综合考量荣誉课程等学习表现、科研潜能等方面的学术成果和学习发展表现，制定《核科学与技术系推荐优秀本科毕业生免试攻读研究生综合发展潜力评分细则（2025年8月修订）》，本项最高8分。</w:t>
      </w:r>
    </w:p>
    <w:p>
      <w:pPr>
        <w:spacing w:after="80" w:lineRule="auto" w:line="360"/>
        <w:ind w:firstLine="482"/>
        <w:jc w:val="both"/>
      </w:pPr>
      <w:r>
        <w:rPr>
          <w:rFonts w:ascii="Times New Roman" w:hAnsi="Times New Roman" w:eastAsia="宋体"/>
          <w:b w:val="0"/>
          <w:sz w:val="24"/>
        </w:rPr>
        <w:t>7）响应国家专项需要：学生积极响应国家建设服务需要，且申报本校“工程硕博士培养改革”专项，经招生单位选拔认定后，可获最多5分，本项得分由研究生院根据专项招生考核结果择优推荐。</w:t>
      </w:r>
    </w:p>
    <w:p>
      <w:pPr>
        <w:spacing w:after="80" w:lineRule="auto" w:line="360"/>
        <w:ind w:firstLine="482"/>
        <w:jc w:val="both"/>
      </w:pPr>
      <w:r>
        <w:rPr>
          <w:rFonts w:ascii="Times New Roman" w:hAnsi="Times New Roman" w:eastAsia="宋体"/>
          <w:b w:val="0"/>
          <w:sz w:val="24"/>
        </w:rPr>
        <w:t>4. 遴选总成绩原则上应不低于55分。遴选时如遇申请人总成绩同分，则比较学业表现，学业总分高者优先；若学业总分相同，则比较大类基础课与专业必修课平均绩点，高者优先；若仍无法区分，则比较专业必修课平均绩点，高者优先；若仍无法区分，则比较专业必修课总学分数，高者优先；若仍无法区分，则比较通识课平均绩点，高者优先；若仍无法区分，则比较通识核心课平均绩点，高者优先。</w:t>
      </w:r>
    </w:p>
    <w:p>
      <w:pPr>
        <w:spacing w:before="160" w:after="80" w:lineRule="auto" w:line="360"/>
        <w:jc w:val="left"/>
      </w:pPr>
      <w:r>
        <w:rPr>
          <w:rFonts w:ascii="Times New Roman" w:hAnsi="Times New Roman" w:eastAsia="宋体"/>
          <w:b/>
          <w:sz w:val="28"/>
        </w:rPr>
        <w:t>五、相关事项</w:t>
      </w:r>
    </w:p>
    <w:p>
      <w:pPr>
        <w:spacing w:after="80" w:lineRule="auto" w:line="360"/>
        <w:ind w:firstLine="482"/>
        <w:jc w:val="both"/>
      </w:pPr>
      <w:r>
        <w:rPr>
          <w:rFonts w:ascii="Times New Roman" w:hAnsi="Times New Roman" w:eastAsia="宋体"/>
          <w:b w:val="0"/>
          <w:sz w:val="24"/>
        </w:rPr>
        <w:t>学生在报名申请推免生推荐资格时应慎重考虑，并诚实守信。一经审核确定获得推免生推荐资格、并得到推免生录取的，系里不再提供包括办理成绩单在内的出国留学文书证明以及本科毕业就业推荐等相关服务，不予受理延长学习年限的申请。系里保留对不当行为进行处理的权利。</w:t>
      </w:r>
    </w:p>
    <w:p>
      <w:pPr>
        <w:spacing w:after="80" w:lineRule="auto" w:line="360"/>
        <w:ind w:firstLine="482"/>
        <w:jc w:val="both"/>
      </w:pPr>
      <w:r>
        <w:rPr>
          <w:rFonts w:ascii="Times New Roman" w:hAnsi="Times New Roman" w:eastAsia="宋体"/>
          <w:b w:val="0"/>
          <w:sz w:val="24"/>
        </w:rPr>
        <w:t>其它未尽事宜根据《复旦大学推荐优秀本科毕业生免试攻读研究生工作实施办法（2025年8月修订）》执行。</w:t>
      </w:r>
    </w:p>
    <w:p>
      <w:pPr>
        <w:spacing w:after="80" w:lineRule="auto" w:line="360"/>
        <w:ind w:firstLine="482"/>
        <w:jc w:val="both"/>
      </w:pPr>
      <w:r>
        <w:rPr>
          <w:rFonts w:ascii="Times New Roman" w:hAnsi="Times New Roman" w:eastAsia="宋体"/>
          <w:b w:val="0"/>
          <w:sz w:val="24"/>
        </w:rPr>
        <w:t>复旦大学核科学与技术系</w:t>
      </w:r>
    </w:p>
    <w:p>
      <w:pPr>
        <w:spacing w:after="80" w:lineRule="auto" w:line="360"/>
        <w:ind w:firstLine="482"/>
        <w:jc w:val="both"/>
      </w:pPr>
      <w:r>
        <w:rPr>
          <w:rFonts w:ascii="Times New Roman" w:hAnsi="Times New Roman" w:eastAsia="宋体"/>
          <w:b w:val="0"/>
          <w:sz w:val="24"/>
        </w:rPr>
        <w:t>2025年8月25日</w:t>
      </w:r>
    </w:p>
    <w:p>
      <w:pPr>
        <w:spacing w:after="80" w:lineRule="auto" w:line="360"/>
        <w:ind w:firstLine="482"/>
        <w:jc w:val="both"/>
      </w:pPr>
      <w:r>
        <w:rPr>
          <w:rFonts w:ascii="Times New Roman" w:hAnsi="Times New Roman" w:eastAsia="宋体"/>
          <w:b w:val="0"/>
          <w:sz w:val="24"/>
        </w:rPr>
        <w:t>附：系推免生遴选推荐工作小组成员</w:t>
      </w:r>
    </w:p>
    <w:p>
      <w:pPr>
        <w:spacing w:after="80" w:lineRule="auto" w:line="360"/>
        <w:ind w:firstLine="482"/>
        <w:jc w:val="both"/>
      </w:pPr>
      <w:r>
        <w:rPr>
          <w:rFonts w:ascii="Times New Roman" w:hAnsi="Times New Roman" w:eastAsia="宋体"/>
          <w:b w:val="0"/>
          <w:sz w:val="24"/>
        </w:rPr>
        <w:t>系推免生遴选推荐工作小组秘书：陈淑敏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