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机电工程学院2024届推荐优秀应届本科毕业生免试攻读研究生工作实施细则</w:t>
      </w:r>
    </w:p>
    <w:p>
      <w:pPr>
        <w:spacing w:after="80" w:lineRule="auto" w:line="360"/>
        <w:ind w:firstLine="482"/>
        <w:jc w:val="both"/>
      </w:pPr>
      <w:r>
        <w:rPr>
          <w:rFonts w:ascii="Times New Roman" w:hAnsi="Times New Roman" w:eastAsia="宋体"/>
          <w:b w:val="0"/>
          <w:sz w:val="24"/>
        </w:rPr>
        <w:t>根据学校《关于做好2024年推荐优秀应届本科毕业生免试攻读研究生工作的通知》要求，为进一步规范和加强推免工作，提高推免选拔质量，确保推免公平公正，现就有关要求通知如下：</w:t>
      </w:r>
    </w:p>
    <w:p>
      <w:pPr>
        <w:spacing w:after="80" w:lineRule="auto" w:line="360"/>
        <w:ind w:firstLine="482"/>
        <w:jc w:val="both"/>
      </w:pPr>
      <w:r>
        <w:rPr>
          <w:rFonts w:ascii="Times New Roman" w:hAnsi="Times New Roman" w:eastAsia="宋体"/>
          <w:b w:val="0"/>
          <w:sz w:val="24"/>
        </w:rPr>
        <w:t>发布日期：2023年9月18日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学院成立推免遴选工作小组，负责推荐选拔组织工作，确保推免工作公平公正、平稳有序。</w:t>
      </w:r>
    </w:p>
    <w:p>
      <w:pPr>
        <w:spacing w:after="80" w:lineRule="auto" w:line="360"/>
        <w:ind w:firstLine="482"/>
        <w:jc w:val="both"/>
      </w:pPr>
      <w:r>
        <w:rPr>
          <w:rFonts w:ascii="Times New Roman" w:hAnsi="Times New Roman" w:eastAsia="宋体"/>
          <w:b w:val="0"/>
          <w:sz w:val="24"/>
        </w:rPr>
        <w:t>组 长：屈丰富 张永</w:t>
      </w:r>
    </w:p>
    <w:p>
      <w:pPr>
        <w:spacing w:after="80" w:lineRule="auto" w:line="360"/>
        <w:ind w:firstLine="482"/>
        <w:jc w:val="both"/>
      </w:pPr>
      <w:r>
        <w:rPr>
          <w:rFonts w:ascii="Times New Roman" w:hAnsi="Times New Roman" w:eastAsia="宋体"/>
          <w:b w:val="0"/>
          <w:sz w:val="24"/>
        </w:rPr>
        <w:t>副组长：王力 宗哲英 刘飞</w:t>
      </w:r>
    </w:p>
    <w:p>
      <w:pPr>
        <w:spacing w:after="80" w:lineRule="auto" w:line="360"/>
        <w:ind w:firstLine="482"/>
        <w:jc w:val="both"/>
      </w:pPr>
      <w:r>
        <w:rPr>
          <w:rFonts w:ascii="Times New Roman" w:hAnsi="Times New Roman" w:eastAsia="宋体"/>
          <w:b w:val="0"/>
          <w:sz w:val="24"/>
        </w:rPr>
        <w:t>成 员：李海军 田海清 郁志宏 马彦华 侯占峰 王洪波 张韦 毕力格图</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坚持四项基本原则，热爱祖国，政治态度正确，遵纪守法，品行端正，思想品德考核合格，有理想抱负，勤奋学习，热爱劳动，关心集体，身心健康，在校期间没有受过任何纪律处分；</w:t>
      </w:r>
    </w:p>
    <w:p>
      <w:pPr>
        <w:spacing w:after="80" w:lineRule="auto" w:line="360"/>
        <w:ind w:firstLine="482"/>
        <w:jc w:val="both"/>
      </w:pPr>
      <w:r>
        <w:rPr>
          <w:rFonts w:ascii="Times New Roman" w:hAnsi="Times New Roman" w:eastAsia="宋体"/>
          <w:b w:val="0"/>
          <w:sz w:val="24"/>
        </w:rPr>
        <w:t>2. 1～6学期（三学年）修读的各门核心课程无不及格记录且加权平均成绩（保留两位小数）达到80分及以上；成绩合格但又选择重修的课程，以最高成绩计；</w:t>
      </w:r>
    </w:p>
    <w:p>
      <w:pPr>
        <w:spacing w:after="80" w:lineRule="auto" w:line="360"/>
        <w:ind w:firstLine="482"/>
        <w:jc w:val="both"/>
      </w:pPr>
      <w:r>
        <w:rPr>
          <w:rFonts w:ascii="Times New Roman" w:hAnsi="Times New Roman" w:eastAsia="宋体"/>
          <w:b w:val="0"/>
          <w:sz w:val="24"/>
        </w:rPr>
        <w:t>3. 全国大学外语等级考试四级达到规定要求（710分制达到425分及以上，100分制达到60分及以上）或全国外语水平考试(WSK)合格、托福考试成绩80分、雅思考试成绩5.5分；蒙授文(理)科(指高考招生录取的蒙授文科、蒙授理科)班学生在符合条件人数不足的情况下，外语等级考试成绩要求可适当降低，但英语等级考试四级成绩不得低于319.5分，小语种等级考试四级成绩不得低于45分；</w:t>
      </w:r>
    </w:p>
    <w:p>
      <w:pPr>
        <w:spacing w:after="80" w:lineRule="auto" w:line="360"/>
        <w:ind w:firstLine="482"/>
        <w:jc w:val="both"/>
      </w:pPr>
      <w:r>
        <w:rPr>
          <w:rFonts w:ascii="Times New Roman" w:hAnsi="Times New Roman" w:eastAsia="宋体"/>
          <w:b w:val="0"/>
          <w:sz w:val="24"/>
        </w:rPr>
        <w:t>4. 综合测评平均成绩排名在本班前三分之一；</w:t>
      </w:r>
    </w:p>
    <w:p>
      <w:pPr>
        <w:spacing w:after="80" w:lineRule="auto" w:line="360"/>
        <w:ind w:firstLine="482"/>
        <w:jc w:val="both"/>
      </w:pPr>
      <w:r>
        <w:rPr>
          <w:rFonts w:ascii="Times New Roman" w:hAnsi="Times New Roman" w:eastAsia="宋体"/>
          <w:b w:val="0"/>
          <w:sz w:val="24"/>
        </w:rPr>
        <w:t>5. 体质健康测试成绩均达50分及以上。</w:t>
      </w:r>
    </w:p>
    <w:p>
      <w:pPr>
        <w:spacing w:before="160" w:after="80" w:lineRule="auto" w:line="360"/>
        <w:jc w:val="left"/>
      </w:pPr>
      <w:r>
        <w:rPr>
          <w:rFonts w:ascii="Times New Roman" w:hAnsi="Times New Roman" w:eastAsia="宋体"/>
          <w:b/>
          <w:sz w:val="28"/>
        </w:rPr>
        <w:t>三、成绩计算方法</w:t>
      </w:r>
    </w:p>
    <w:p>
      <w:pPr>
        <w:spacing w:after="80" w:lineRule="auto" w:line="360"/>
        <w:ind w:firstLine="482"/>
        <w:jc w:val="both"/>
      </w:pPr>
      <w:r>
        <w:rPr>
          <w:rFonts w:ascii="Times New Roman" w:hAnsi="Times New Roman" w:eastAsia="宋体"/>
          <w:b w:val="0"/>
          <w:sz w:val="24"/>
        </w:rPr>
        <w:t>总成绩由学业成绩和综合表现成绩组成，保留两位小数。</w:t>
      </w:r>
    </w:p>
    <w:p>
      <w:pPr>
        <w:spacing w:after="80" w:lineRule="auto" w:line="360"/>
        <w:ind w:firstLine="482"/>
        <w:jc w:val="both"/>
      </w:pPr>
      <w:r>
        <w:rPr>
          <w:rFonts w:ascii="Times New Roman" w:hAnsi="Times New Roman" w:eastAsia="宋体"/>
          <w:b w:val="0"/>
          <w:sz w:val="24"/>
        </w:rPr>
        <w:t>1. 学业成绩是指修读的核心课程加权平均成绩；学业成绩计算期为1～6学期（三学年）。</w:t>
      </w:r>
    </w:p>
    <w:p>
      <w:pPr>
        <w:spacing w:after="80" w:lineRule="auto" w:line="360"/>
        <w:ind w:firstLine="482"/>
        <w:jc w:val="both"/>
      </w:pPr>
      <w:r>
        <w:rPr>
          <w:rFonts w:ascii="Times New Roman" w:hAnsi="Times New Roman" w:eastAsia="宋体"/>
          <w:b w:val="0"/>
          <w:sz w:val="24"/>
        </w:rPr>
        <w:t>2. 综合表现成绩指学生在科研成果、竞赛获奖、参军入伍服兵役、参加志愿服务、到国际组织实习等方面所获得的加分，各项加分累计不超过1分。在某一方面中有多项加分情况时，原则上只取一项。</w:t>
      </w:r>
    </w:p>
    <w:p>
      <w:pPr>
        <w:spacing w:after="80" w:lineRule="auto" w:line="360"/>
        <w:ind w:firstLine="482"/>
        <w:jc w:val="both"/>
      </w:pPr>
      <w:r>
        <w:rPr>
          <w:rFonts w:ascii="Times New Roman" w:hAnsi="Times New Roman" w:eastAsia="宋体"/>
          <w:b w:val="0"/>
          <w:sz w:val="24"/>
        </w:rPr>
        <w:t>（1）科研成果。本科阶段以内蒙古农业大学为第一单位，以独立作者或第一作者发表与学业相关的科研论文以及获得排名第一的发明专利、实用新型专利、外观设计专利、软件著作权等可予以加分（详见表1）。学生与直系亲属或学历、职称、职务明显高于本人者合作的科研成果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竞赛获奖。以内蒙古农业大学为第一单位，作为主力成员（全国赛国家级奖项前5名、省部级奖项前3名、校级一等奖项第1名），参加与学业相关的竞赛、“双创”活动获奖等可予以加分（详见表2），按照赛事及获奖等所对应的级别进行加分；参加国际赛事获奖可参照执行，但不得低于国内赛事相关要求。学生与直系亲属或学历、职称、职务明显高于本人者合作的竞赛奖项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（3）参军入伍服兵役。符合推荐条件的退役大学生士兵加0.1分，在部队荣立三等功者加0.2分，荣立二等功及以上者直接推免。</w:t>
      </w:r>
    </w:p>
    <w:p>
      <w:pPr>
        <w:spacing w:after="80" w:lineRule="auto" w:line="360"/>
        <w:ind w:firstLine="482"/>
        <w:jc w:val="both"/>
      </w:pPr>
      <w:r>
        <w:rPr>
          <w:rFonts w:ascii="Times New Roman" w:hAnsi="Times New Roman" w:eastAsia="宋体"/>
          <w:b w:val="0"/>
          <w:sz w:val="24"/>
        </w:rPr>
        <w:t>（4）参加志愿服务、到国际组织实习的学生，在同等条件下优先推荐。</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1. 学院推免遴选工作小组制定实施细则并公示；</w:t>
      </w:r>
    </w:p>
    <w:p>
      <w:pPr>
        <w:spacing w:after="80" w:lineRule="auto" w:line="360"/>
        <w:ind w:firstLine="482"/>
        <w:jc w:val="both"/>
      </w:pPr>
      <w:r>
        <w:rPr>
          <w:rFonts w:ascii="Times New Roman" w:hAnsi="Times New Roman" w:eastAsia="宋体"/>
          <w:b w:val="0"/>
          <w:sz w:val="24"/>
        </w:rPr>
        <w:t>2. 符合推荐条件的学生提交申请材料；</w:t>
      </w:r>
    </w:p>
    <w:p>
      <w:pPr>
        <w:spacing w:after="80" w:lineRule="auto" w:line="360"/>
        <w:ind w:firstLine="482"/>
        <w:jc w:val="both"/>
      </w:pPr>
      <w:r>
        <w:rPr>
          <w:rFonts w:ascii="Times New Roman" w:hAnsi="Times New Roman" w:eastAsia="宋体"/>
          <w:b w:val="0"/>
          <w:sz w:val="24"/>
        </w:rPr>
        <w:t>3. 学校下拨学院普通理科班18名。学院推免遴选工作小组进行资格审查、综合考核，按专业、招生批次分配名额；</w:t>
      </w:r>
    </w:p>
    <w:p>
      <w:pPr>
        <w:spacing w:after="80" w:lineRule="auto" w:line="360"/>
        <w:ind w:firstLine="482"/>
        <w:jc w:val="both"/>
      </w:pPr>
      <w:r>
        <w:rPr>
          <w:rFonts w:ascii="Times New Roman" w:hAnsi="Times New Roman" w:eastAsia="宋体"/>
          <w:b w:val="0"/>
          <w:sz w:val="24"/>
        </w:rPr>
        <w:t>4. 按总成绩（学业成绩+综合表现成绩）由高到低排名确定拟推荐人选并公示，上报学校推免遴选工作领导小组进行审核。</w:t>
      </w:r>
    </w:p>
    <w:p>
      <w:pPr>
        <w:spacing w:before="160" w:after="80" w:lineRule="auto" w:line="360"/>
        <w:jc w:val="left"/>
      </w:pPr>
      <w:r>
        <w:rPr>
          <w:rFonts w:ascii="Times New Roman" w:hAnsi="Times New Roman" w:eastAsia="宋体"/>
          <w:b/>
          <w:sz w:val="28"/>
        </w:rPr>
        <w:t>五、特殊学术专长学生的审核认定</w:t>
      </w:r>
    </w:p>
    <w:p>
      <w:pPr>
        <w:spacing w:after="80" w:lineRule="auto" w:line="360"/>
        <w:ind w:firstLine="482"/>
        <w:jc w:val="both"/>
      </w:pPr>
      <w:r>
        <w:rPr>
          <w:rFonts w:ascii="Times New Roman" w:hAnsi="Times New Roman" w:eastAsia="宋体"/>
          <w:b w:val="0"/>
          <w:sz w:val="24"/>
        </w:rPr>
        <w:t>1. 学生需提交本科阶段在核心期刊上以独立作者或第一作者发表的与学业相关的科研论文等科研成果材料作为主要成员参加与学业相关的国内权威学科竞赛(全国赛)并获得三等奖及以上奖励(国际赛事参照执行，但不得低于国内赛事相关要求)的证明材料。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学校专家审核小组审核鉴定学生提交的材料，审核鉴定通过后，参加公开答辩，答辩通过者优先推免。</w:t>
      </w:r>
    </w:p>
    <w:p>
      <w:pPr>
        <w:spacing w:before="160" w:after="80" w:lineRule="auto" w:line="360"/>
        <w:jc w:val="left"/>
      </w:pPr>
      <w:r>
        <w:rPr>
          <w:rFonts w:ascii="Times New Roman" w:hAnsi="Times New Roman" w:eastAsia="宋体"/>
          <w:b/>
          <w:sz w:val="28"/>
        </w:rPr>
        <w:t>六、申请材料</w:t>
      </w:r>
    </w:p>
    <w:p>
      <w:pPr>
        <w:spacing w:after="80" w:lineRule="auto" w:line="360"/>
        <w:ind w:firstLine="482"/>
        <w:jc w:val="both"/>
      </w:pPr>
      <w:r>
        <w:rPr>
          <w:rFonts w:ascii="Times New Roman" w:hAnsi="Times New Roman" w:eastAsia="宋体"/>
          <w:b w:val="0"/>
          <w:sz w:val="24"/>
        </w:rPr>
        <w:t>1. 填写《内蒙古农业大学推荐优秀应届本科毕业生免试攻读硕士研究生登记表》（见附件2，需粘贴本人近期1寸免冠彩色照片）。</w:t>
      </w:r>
    </w:p>
    <w:p>
      <w:pPr>
        <w:spacing w:after="80" w:lineRule="auto" w:line="360"/>
        <w:ind w:firstLine="482"/>
        <w:jc w:val="both"/>
      </w:pPr>
      <w:r>
        <w:rPr>
          <w:rFonts w:ascii="Times New Roman" w:hAnsi="Times New Roman" w:eastAsia="宋体"/>
          <w:b w:val="0"/>
          <w:sz w:val="24"/>
        </w:rPr>
        <w:t>2. 成绩单（需粘贴本人近期1寸免冠彩色照片；同时提交电子版PDF格式成绩单，成绩单以“身份证号码_姓名”命名）。</w:t>
      </w:r>
    </w:p>
    <w:p>
      <w:pPr>
        <w:spacing w:after="80" w:lineRule="auto" w:line="360"/>
        <w:ind w:firstLine="482"/>
        <w:jc w:val="both"/>
      </w:pPr>
      <w:r>
        <w:rPr>
          <w:rFonts w:ascii="Times New Roman" w:hAnsi="Times New Roman" w:eastAsia="宋体"/>
          <w:b w:val="0"/>
          <w:sz w:val="24"/>
        </w:rPr>
        <w:t>3. 外语考试成绩报告单。</w:t>
      </w:r>
    </w:p>
    <w:p>
      <w:pPr>
        <w:spacing w:after="80" w:lineRule="auto" w:line="360"/>
        <w:ind w:firstLine="482"/>
        <w:jc w:val="both"/>
      </w:pPr>
      <w:r>
        <w:rPr>
          <w:rFonts w:ascii="Times New Roman" w:hAnsi="Times New Roman" w:eastAsia="宋体"/>
          <w:b w:val="0"/>
          <w:sz w:val="24"/>
        </w:rPr>
        <w:t>4. 体质健康测试成绩单。</w:t>
      </w:r>
    </w:p>
    <w:p>
      <w:pPr>
        <w:spacing w:after="80" w:lineRule="auto" w:line="360"/>
        <w:ind w:firstLine="482"/>
        <w:jc w:val="both"/>
      </w:pPr>
      <w:r>
        <w:rPr>
          <w:rFonts w:ascii="Times New Roman" w:hAnsi="Times New Roman" w:eastAsia="宋体"/>
          <w:b w:val="0"/>
          <w:sz w:val="24"/>
        </w:rPr>
        <w:t>5. 获得的各种荣誉证书和能证明学生学业、能力、素质等方面的材料（学办审核签字）。</w:t>
      </w:r>
    </w:p>
    <w:p>
      <w:pPr>
        <w:spacing w:after="80" w:lineRule="auto" w:line="360"/>
        <w:ind w:firstLine="482"/>
        <w:jc w:val="both"/>
      </w:pPr>
      <w:r>
        <w:rPr>
          <w:rFonts w:ascii="Times New Roman" w:hAnsi="Times New Roman" w:eastAsia="宋体"/>
          <w:b w:val="0"/>
          <w:sz w:val="24"/>
        </w:rPr>
        <w:t>6. 书面申请书。</w:t>
      </w:r>
    </w:p>
    <w:p>
      <w:pPr>
        <w:spacing w:before="160" w:after="80" w:lineRule="auto" w:line="360"/>
        <w:jc w:val="left"/>
      </w:pPr>
      <w:r>
        <w:rPr>
          <w:rFonts w:ascii="Times New Roman" w:hAnsi="Times New Roman" w:eastAsia="宋体"/>
          <w:b/>
          <w:sz w:val="28"/>
        </w:rPr>
        <w:t>七、时间安排</w:t>
      </w:r>
    </w:p>
    <w:p>
      <w:pPr>
        <w:spacing w:after="80" w:lineRule="auto" w:line="360"/>
        <w:ind w:firstLine="482"/>
        <w:jc w:val="both"/>
      </w:pPr>
      <w:r>
        <w:rPr>
          <w:rFonts w:ascii="Times New Roman" w:hAnsi="Times New Roman" w:eastAsia="宋体"/>
          <w:b w:val="0"/>
          <w:sz w:val="24"/>
        </w:rPr>
        <w:t>学院推免具体工作时间安排如下：</w:t>
      </w:r>
    </w:p>
    <w:p>
      <w:pPr>
        <w:spacing w:after="80" w:lineRule="auto" w:line="360"/>
        <w:ind w:firstLine="482"/>
        <w:jc w:val="both"/>
      </w:pPr>
      <w:r>
        <w:rPr>
          <w:rFonts w:ascii="Times New Roman" w:hAnsi="Times New Roman" w:eastAsia="宋体"/>
          <w:b w:val="0"/>
          <w:sz w:val="24"/>
        </w:rPr>
        <w:t>1. 9月20日-9月21日：申请者将相关申请材料递交至学生工作办公室；</w:t>
      </w:r>
    </w:p>
    <w:p>
      <w:pPr>
        <w:spacing w:after="80" w:lineRule="auto" w:line="360"/>
        <w:ind w:firstLine="482"/>
        <w:jc w:val="both"/>
      </w:pPr>
      <w:r>
        <w:rPr>
          <w:rFonts w:ascii="Times New Roman" w:hAnsi="Times New Roman" w:eastAsia="宋体"/>
          <w:b w:val="0"/>
          <w:sz w:val="24"/>
        </w:rPr>
        <w:t>2. 9月22日-9月25日：学院进行资格审查、综合考核，确定拟推荐人选，并在学院范围内公示，结果报送教务处学籍管理科；</w:t>
      </w:r>
    </w:p>
    <w:p>
      <w:pPr>
        <w:spacing w:after="80" w:lineRule="auto" w:line="360"/>
        <w:ind w:firstLine="482"/>
        <w:jc w:val="both"/>
      </w:pPr>
      <w:r>
        <w:rPr>
          <w:rFonts w:ascii="Times New Roman" w:hAnsi="Times New Roman" w:eastAsia="宋体"/>
          <w:b w:val="0"/>
          <w:sz w:val="24"/>
        </w:rPr>
        <w:t>3. 9月26-9月27日：学校审核；</w:t>
      </w:r>
    </w:p>
    <w:p>
      <w:pPr>
        <w:spacing w:after="80" w:lineRule="auto" w:line="360"/>
        <w:ind w:firstLine="482"/>
        <w:jc w:val="both"/>
      </w:pPr>
      <w:r>
        <w:rPr>
          <w:rFonts w:ascii="Times New Roman" w:hAnsi="Times New Roman" w:eastAsia="宋体"/>
          <w:b w:val="0"/>
          <w:sz w:val="24"/>
        </w:rPr>
        <w:t>4. 9月28日-10月11日：学校公示推免生名单。</w:t>
      </w:r>
    </w:p>
    <w:p>
      <w:pPr>
        <w:spacing w:before="160" w:after="80" w:lineRule="auto" w:line="360"/>
        <w:jc w:val="left"/>
      </w:pPr>
      <w:r>
        <w:rPr>
          <w:rFonts w:ascii="Times New Roman" w:hAnsi="Times New Roman" w:eastAsia="宋体"/>
          <w:b/>
          <w:sz w:val="28"/>
        </w:rPr>
        <w:t>八、支教研究生</w:t>
      </w:r>
    </w:p>
    <w:p>
      <w:pPr>
        <w:spacing w:after="80" w:lineRule="auto" w:line="360"/>
        <w:ind w:firstLine="482"/>
        <w:jc w:val="both"/>
      </w:pPr>
      <w:r>
        <w:rPr>
          <w:rFonts w:ascii="Times New Roman" w:hAnsi="Times New Roman" w:eastAsia="宋体"/>
          <w:b w:val="0"/>
          <w:sz w:val="24"/>
        </w:rPr>
        <w:t>研究生支教团推荐工作由学校团委负责，详见学校团委有关通知。</w:t>
      </w:r>
    </w:p>
    <w:p>
      <w:pPr>
        <w:spacing w:before="160" w:after="80" w:lineRule="auto" w:line="360"/>
        <w:jc w:val="left"/>
      </w:pPr>
      <w:r>
        <w:rPr>
          <w:rFonts w:ascii="Times New Roman" w:hAnsi="Times New Roman" w:eastAsia="宋体"/>
          <w:b/>
          <w:sz w:val="28"/>
        </w:rPr>
        <w:t>九、工作要求</w:t>
      </w:r>
    </w:p>
    <w:p>
      <w:pPr>
        <w:spacing w:after="80" w:lineRule="auto" w:line="360"/>
        <w:ind w:firstLine="482"/>
        <w:jc w:val="both"/>
      </w:pPr>
      <w:r>
        <w:rPr>
          <w:rFonts w:ascii="Times New Roman" w:hAnsi="Times New Roman" w:eastAsia="宋体"/>
          <w:b w:val="0"/>
          <w:sz w:val="24"/>
        </w:rPr>
        <w:t>1. 推免相关工作人员有直系亲属或利益相关人员(如收费辅导教学等)报名参加本单位推免工作的，应主动申请回避，有非直系亲属等报名参加推免招生的要主动报备。对未按规定报备声明回避关系的推免相关工作人员，学校应依规依纪严肃处理。申请推免资格的学生要主动报备声明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2. 对在推免过程中弄虚作假，有论文抄袭、虚报获奖或科研成果等学术不端行为或者有其他严重影响推免过程和结果公平公正行为的学生，一经查实，取消推免资格，已入学的，取消学籍，并报内蒙古自治区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after="80" w:lineRule="auto" w:line="360"/>
        <w:ind w:firstLine="482"/>
        <w:jc w:val="both"/>
      </w:pPr>
      <w:r>
        <w:rPr>
          <w:rFonts w:ascii="Times New Roman" w:hAnsi="Times New Roman" w:eastAsia="宋体"/>
          <w:b w:val="0"/>
          <w:sz w:val="24"/>
        </w:rPr>
        <w:t>3. 严格按“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after="80" w:lineRule="auto" w:line="360"/>
        <w:ind w:firstLine="482"/>
        <w:jc w:val="both"/>
      </w:pPr>
      <w:r>
        <w:rPr>
          <w:rFonts w:ascii="Times New Roman" w:hAnsi="Times New Roman" w:eastAsia="宋体"/>
          <w:b w:val="0"/>
          <w:sz w:val="24"/>
        </w:rPr>
        <w:t>4. 学院推免工作监督电话：0471-4310740，4310717</w:t>
      </w:r>
    </w:p>
    <w:p>
      <w:pPr>
        <w:spacing w:after="80" w:lineRule="auto" w:line="360"/>
        <w:ind w:firstLine="482"/>
        <w:jc w:val="both"/>
      </w:pPr>
      <w:r>
        <w:rPr>
          <w:rFonts w:ascii="Times New Roman" w:hAnsi="Times New Roman" w:eastAsia="宋体"/>
          <w:b w:val="0"/>
          <w:sz w:val="24"/>
        </w:rPr>
        <w:t>电子信箱：nndjdy@126.com。</w:t>
      </w:r>
    </w:p>
    <w:p>
      <w:pPr>
        <w:spacing w:after="80" w:lineRule="auto" w:line="360"/>
        <w:ind w:firstLine="482"/>
        <w:jc w:val="both"/>
      </w:pPr>
      <w:r>
        <w:rPr>
          <w:rFonts w:ascii="Times New Roman" w:hAnsi="Times New Roman" w:eastAsia="宋体"/>
          <w:b w:val="0"/>
          <w:sz w:val="24"/>
        </w:rPr>
        <w:t>学校推免工作监督电话：0471-3596892，</w:t>
      </w:r>
    </w:p>
    <w:p>
      <w:pPr>
        <w:spacing w:after="80" w:lineRule="auto" w:line="360"/>
        <w:ind w:firstLine="482"/>
        <w:jc w:val="both"/>
      </w:pPr>
      <w:r>
        <w:rPr>
          <w:rFonts w:ascii="Times New Roman" w:hAnsi="Times New Roman" w:eastAsia="宋体"/>
          <w:b w:val="0"/>
          <w:sz w:val="24"/>
        </w:rPr>
        <w:t>电子信箱：jiwei@imau.edu.cn。</w:t>
      </w:r>
    </w:p>
    <w:p>
      <w:pPr>
        <w:spacing w:after="80" w:lineRule="auto" w:line="360"/>
        <w:ind w:firstLine="482"/>
        <w:jc w:val="both"/>
      </w:pPr>
      <w:r>
        <w:rPr>
          <w:rFonts w:ascii="Times New Roman" w:hAnsi="Times New Roman" w:eastAsia="宋体"/>
          <w:b w:val="0"/>
          <w:sz w:val="24"/>
        </w:rPr>
        <w:t>其他未尽事宜由机电工程学院推免遴选工作小组负责解释。</w:t>
      </w:r>
    </w:p>
    <w:p>
      <w:pPr>
        <w:spacing w:after="80" w:lineRule="auto" w:line="360"/>
        <w:ind w:firstLine="482"/>
        <w:jc w:val="both"/>
      </w:pPr>
      <w:r>
        <w:rPr>
          <w:rFonts w:ascii="Times New Roman" w:hAnsi="Times New Roman" w:eastAsia="宋体"/>
          <w:b w:val="0"/>
          <w:sz w:val="24"/>
        </w:rPr>
        <w:t>机电工程学院</w:t>
      </w:r>
    </w:p>
    <w:p>
      <w:pPr>
        <w:spacing w:after="80" w:lineRule="auto" w:line="360"/>
        <w:ind w:firstLine="482"/>
        <w:jc w:val="both"/>
      </w:pPr>
      <w:r>
        <w:rPr>
          <w:rFonts w:ascii="Times New Roman" w:hAnsi="Times New Roman" w:eastAsia="宋体"/>
          <w:b w:val="0"/>
          <w:sz w:val="24"/>
        </w:rPr>
        <w:t>2023年9月18日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