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物理学院2025年推荐优秀应届本科毕业生免试攻读研究生工作实施方案</w:t>
      </w:r>
    </w:p>
    <w:p>
      <w:pPr>
        <w:spacing w:after="80" w:lineRule="auto" w:line="360"/>
        <w:ind w:firstLine="482"/>
        <w:jc w:val="both"/>
      </w:pPr>
      <w:r>
        <w:rPr>
          <w:rFonts w:ascii="Times New Roman" w:hAnsi="Times New Roman" w:eastAsia="宋体"/>
          <w:b w:val="0"/>
          <w:sz w:val="24"/>
        </w:rPr>
        <w:t>物理学院2025年推荐优秀应届本科毕业生免试攻读研究生工作实施方案（2024年9月）</w:t>
      </w:r>
    </w:p>
    <w:p>
      <w:pPr>
        <w:spacing w:after="80" w:lineRule="auto" w:line="360"/>
        <w:ind w:firstLine="482"/>
        <w:jc w:val="both"/>
      </w:pPr>
      <w:r>
        <w:rPr>
          <w:rFonts w:ascii="Times New Roman" w:hAnsi="Times New Roman" w:eastAsia="宋体"/>
          <w:b w:val="0"/>
          <w:sz w:val="24"/>
        </w:rPr>
        <w:t>发布日期（推定）：2024年9月19日</w:t>
      </w:r>
    </w:p>
    <w:p>
      <w:pPr>
        <w:spacing w:after="80" w:lineRule="auto" w:line="360"/>
        <w:ind w:firstLine="482"/>
        <w:jc w:val="both"/>
      </w:pPr>
      <w:r>
        <w:rPr>
          <w:rFonts w:ascii="Times New Roman" w:hAnsi="Times New Roman" w:eastAsia="宋体"/>
          <w:b w:val="0"/>
          <w:sz w:val="24"/>
        </w:rPr>
        <w:t>根据教育部关于2025年推荐优秀应届本科毕业生免试攻读研究生工作文件的相关要求、教育部及我校2025年推免工作布置精神，物理学院负责本院应届优秀毕业生免试攻读研究生的推荐工作。为保证推荐过程公平、公正、公开原则的落实，确保推荐质量，并按时完成推荐工作，制订本实施方案。</w:t>
      </w:r>
    </w:p>
    <w:p>
      <w:pPr>
        <w:spacing w:before="160" w:after="80" w:lineRule="auto" w:line="360"/>
        <w:jc w:val="left"/>
      </w:pPr>
      <w:r>
        <w:rPr>
          <w:rFonts w:ascii="Times New Roman" w:hAnsi="Times New Roman" w:eastAsia="宋体"/>
          <w:b/>
          <w:sz w:val="28"/>
        </w:rPr>
        <w:t>一、组织管理</w:t>
      </w:r>
    </w:p>
    <w:p>
      <w:pPr>
        <w:spacing w:after="80" w:lineRule="auto" w:line="360"/>
        <w:ind w:firstLine="482"/>
        <w:jc w:val="both"/>
      </w:pPr>
      <w:r>
        <w:rPr>
          <w:rFonts w:ascii="Times New Roman" w:hAnsi="Times New Roman" w:eastAsia="宋体"/>
          <w:b w:val="0"/>
          <w:sz w:val="24"/>
        </w:rPr>
        <w:t>设立物理学院推免工作小组。组长由院长、书记担任，副组长由本科教学副院长担任，成员由学院研究生副院长、党委副书记、各系（中心）教学副主任、辅导员及应届班主任组成。</w:t>
      </w:r>
    </w:p>
    <w:p>
      <w:pPr>
        <w:spacing w:before="160" w:after="80" w:lineRule="auto" w:line="360"/>
        <w:jc w:val="left"/>
      </w:pPr>
      <w:r>
        <w:rPr>
          <w:rFonts w:ascii="Times New Roman" w:hAnsi="Times New Roman" w:eastAsia="宋体"/>
          <w:b/>
          <w:sz w:val="28"/>
        </w:rPr>
        <w:t>二、推免生评价体系</w:t>
      </w:r>
    </w:p>
    <w:p>
      <w:pPr>
        <w:spacing w:after="80" w:lineRule="auto" w:line="360"/>
        <w:ind w:firstLine="482"/>
        <w:jc w:val="both"/>
      </w:pPr>
      <w:r>
        <w:rPr>
          <w:rFonts w:ascii="Times New Roman" w:hAnsi="Times New Roman" w:eastAsia="宋体"/>
          <w:b w:val="0"/>
          <w:sz w:val="24"/>
        </w:rPr>
        <w:t>推免工作小组依据教育部关于2025年推荐优秀应届本科毕业生免试攻读研究生工作文件的相关要求及我校2025年推免工作布置精神，落实立德树人根本任务，突出考查学生的一贯学业表现，注重引导学生全面发展，加强对推免生特殊学术专长的审核，严查违规违纪行为，实行思想品德考核一票否决制。按照大类专业选择排名课程及核心课程平均成绩进行推免生排名。</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整个推免流程秉持公开、公正、公平的原则。推免工作启动后，学院将及时向学生公布学校下达到学院的保研指标等信息，从学校本科教务管理系统产生排名名单。符合申请条件的学生应向学院书面提交推免申请（包含相应证明材料），公示后初步确定具有推免资格的候选人。</w:t>
      </w:r>
    </w:p>
    <w:p>
      <w:pPr>
        <w:spacing w:after="80" w:lineRule="auto" w:line="360"/>
        <w:ind w:firstLine="482"/>
        <w:jc w:val="both"/>
      </w:pPr>
      <w:r>
        <w:rPr>
          <w:rFonts w:ascii="Times New Roman" w:hAnsi="Times New Roman" w:eastAsia="宋体"/>
          <w:b w:val="0"/>
          <w:sz w:val="24"/>
        </w:rPr>
        <w:t>学院推免工作小组采用公开办公方式确定免试攻读研究生人选，经学院党政联席会审核确认后上报学校，同时将审核通过的名单分别在学院本科教务橱窗和学院网站进行公示。</w:t>
      </w:r>
    </w:p>
    <w:p>
      <w:pPr>
        <w:spacing w:before="160" w:after="80" w:lineRule="auto" w:line="360"/>
        <w:jc w:val="left"/>
      </w:pPr>
      <w:r>
        <w:rPr>
          <w:rFonts w:ascii="Times New Roman" w:hAnsi="Times New Roman" w:eastAsia="宋体"/>
          <w:b/>
          <w:sz w:val="28"/>
        </w:rPr>
        <w:t>四、申诉渠道</w:t>
      </w:r>
    </w:p>
    <w:p>
      <w:pPr>
        <w:spacing w:after="80" w:lineRule="auto" w:line="360"/>
        <w:ind w:firstLine="482"/>
        <w:jc w:val="both"/>
      </w:pPr>
      <w:r>
        <w:rPr>
          <w:rFonts w:ascii="Times New Roman" w:hAnsi="Times New Roman" w:eastAsia="宋体"/>
          <w:b w:val="0"/>
          <w:sz w:val="24"/>
        </w:rPr>
        <w:t>物理学院负责对推免工作中学生的申诉和投诉进行调查、核实、处理。</w:t>
      </w:r>
    </w:p>
    <w:p>
      <w:pPr>
        <w:spacing w:after="80" w:lineRule="auto" w:line="360"/>
        <w:ind w:firstLine="482"/>
        <w:jc w:val="both"/>
      </w:pPr>
      <w:r>
        <w:rPr>
          <w:rFonts w:ascii="Times New Roman" w:hAnsi="Times New Roman" w:eastAsia="宋体"/>
          <w:b w:val="0"/>
          <w:sz w:val="24"/>
        </w:rPr>
        <w:t>1. 联系人：车骁骑老师</w:t>
      </w:r>
    </w:p>
    <w:p>
      <w:pPr>
        <w:spacing w:after="80" w:lineRule="auto" w:line="360"/>
        <w:ind w:firstLine="482"/>
        <w:jc w:val="both"/>
      </w:pPr>
      <w:r>
        <w:rPr>
          <w:rFonts w:ascii="Times New Roman" w:hAnsi="Times New Roman" w:eastAsia="宋体"/>
          <w:b w:val="0"/>
          <w:sz w:val="24"/>
        </w:rPr>
        <w:t>2. 邮箱：chexiaoqi@buaa.edu.cn</w:t>
      </w:r>
    </w:p>
    <w:p>
      <w:pPr>
        <w:spacing w:after="80" w:lineRule="auto" w:line="360"/>
        <w:ind w:firstLine="482"/>
        <w:jc w:val="both"/>
      </w:pPr>
      <w:r>
        <w:rPr>
          <w:rFonts w:ascii="Times New Roman" w:hAnsi="Times New Roman" w:eastAsia="宋体"/>
          <w:b w:val="0"/>
          <w:sz w:val="24"/>
        </w:rPr>
        <w:t>3. 电话：61716758</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