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贵州民族大学各学院推荐优秀本科毕业生免试攻读硕士学位研究生工作办法（汇编）</w:t>
      </w:r>
    </w:p>
    <w:p>
      <w:pPr>
        <w:jc w:val="both"/>
        <w:ind w:firstLine="480"/>
        <w:spacing w:line="360" w:lineRule="auto"/>
      </w:pPr>
      <w:r>
        <w:rPr>
          <w:rFonts w:ascii="Times New Roman" w:eastAsia="宋体"/>
          <w:sz w:val="24"/>
        </w:rPr>
        <w:t xml:space="preserve">（化学工程学院、民族文化与认知科学学院、社会学院、政治与经济管理学院、民族学与历史学学院等）</w:t>
      </w:r>
    </w:p>
    <w:p>
      <w:pPr>
        <w:spacing w:before="120" w:after="60"/>
        <w:ind w:firstLine="480"/>
      </w:pPr>
      <w:r>
        <w:rPr>
          <w:rFonts w:ascii="Times New Roman" w:eastAsia="黑体"/>
          <w:b/>
          <w:sz w:val="28"/>
        </w:rPr>
        <w:t xml:space="preserve">一、共同申请条件</w:t>
      </w:r>
    </w:p>
    <w:p>
      <w:pPr>
        <w:jc w:val="both"/>
        <w:ind w:firstLine="480"/>
        <w:spacing w:line="360" w:lineRule="auto"/>
      </w:pPr>
      <w:r>
        <w:rPr>
          <w:rFonts w:ascii="Times New Roman" w:eastAsia="宋体"/>
          <w:sz w:val="24"/>
        </w:rPr>
        <w:t xml:space="preserve">遴选范围为普通高考全日制本科的贵州民族大学应届毕业生（不含专升本、第二学士学位），并且满足下列条件：1.坚持德智体美劳全面衡量，以德为先，学生思想品德考核作为推免生遴选的重要内容和重要依据，思想品德考核不合格者不得申请；2.具有高尚的爱国主义情操和集体主义精神，社会主义信念坚定，社会责任感强，积极向上，身心健康，遵纪守法，品行表现优良，遵守校纪校规，在校期间无任何违法违纪记录，诚实守信，学风端正，无任何考试作弊和剽窃他人学术成果记录；3.勤奋学习，刻苦钻研，成绩优秀，在读期间修读课程按学分加权平均成绩在本专业排名前20%（不含通识选修课程成绩），没有补考或重修科目；4.外语水平达到学校实施方案的要求；5.身体健康，体育成绩合格。</w:t>
      </w:r>
    </w:p>
    <w:p>
      <w:pPr>
        <w:spacing w:before="120" w:after="60"/>
        <w:ind w:firstLine="480"/>
      </w:pPr>
      <w:r>
        <w:rPr>
          <w:rFonts w:ascii="Times New Roman" w:eastAsia="黑体"/>
          <w:b/>
          <w:sz w:val="28"/>
        </w:rPr>
        <w:t xml:space="preserve">二、外语水平具体要求</w:t>
      </w:r>
    </w:p>
    <w:p>
      <w:pPr>
        <w:jc w:val="both"/>
        <w:ind w:firstLine="480"/>
        <w:spacing w:line="360" w:lineRule="auto"/>
      </w:pPr>
      <w:r>
        <w:rPr>
          <w:rFonts w:ascii="Times New Roman" w:eastAsia="宋体"/>
          <w:sz w:val="24"/>
        </w:rPr>
        <w:t xml:space="preserve">部分学院明确：全国大学英语考试（CET4）成绩达到425分及以上，或全国大学日语考试（CJT4或CJT6）成绩达60分及以上；其他学院表述为“外语水平达到学校实施方案的要求者”。</w:t>
      </w:r>
    </w:p>
    <w:p>
      <w:pPr>
        <w:spacing w:before="120" w:after="60"/>
        <w:ind w:firstLine="480"/>
      </w:pPr>
      <w:r>
        <w:rPr>
          <w:rFonts w:ascii="Times New Roman" w:eastAsia="黑体"/>
          <w:b/>
          <w:sz w:val="28"/>
        </w:rPr>
        <w:t xml:space="preserve">三、名额分配与工作流程</w:t>
      </w:r>
    </w:p>
    <w:p>
      <w:pPr>
        <w:jc w:val="both"/>
        <w:ind w:firstLine="480"/>
        <w:spacing w:line="360" w:lineRule="auto"/>
      </w:pPr>
      <w:r>
        <w:rPr>
          <w:rFonts w:ascii="Times New Roman" w:eastAsia="宋体"/>
          <w:sz w:val="24"/>
        </w:rPr>
        <w:t xml:space="preserve">各学院获推荐名额按专业分配（如民族学与历史学学院共7个名额，民族学、历史学、文物与博物馆学各2个，文化产业管理1个；社会学院共5个名额，社会学3个、社会工作2个）。学院推免生遴选工作领导小组负责学院推免工作的具体实施，对推免工作过程进行监督管理；学院向教务处提交工作办法，组织符合申请条件的学生提交申请表及相应证明材料，学院推免生遴选工作小组对申报材料进行审核，按学校文件核算学生综合测评成绩并排名，根据各专业的推荐限额确定推免生初选名单，并按学校要求报送教务处。</w:t>
      </w:r>
    </w:p>
    <w:p>
      <w:pPr>
        <w:spacing w:before="120" w:after="60"/>
        <w:ind w:firstLine="480"/>
      </w:pPr>
      <w:r>
        <w:rPr>
          <w:rFonts w:ascii="Times New Roman" w:eastAsia="黑体"/>
          <w:b/>
          <w:sz w:val="28"/>
        </w:rPr>
        <w:t xml:space="preserve">四、特殊学术专长与纪律要求</w:t>
      </w:r>
    </w:p>
    <w:p>
      <w:pPr>
        <w:jc w:val="both"/>
        <w:ind w:firstLine="480"/>
        <w:spacing w:line="360" w:lineRule="auto"/>
      </w:pPr>
      <w:r>
        <w:rPr>
          <w:rFonts w:ascii="Times New Roman" w:eastAsia="宋体"/>
          <w:sz w:val="24"/>
        </w:rPr>
        <w:t xml:space="preserve">特殊学术专长推荐生，由学院专家审核小组对其科研创新成果、论文、竞赛获奖等进行审核鉴定；存在争议的，组织公开答辩，答辩全程录音录像，专家审核小组及每位成员均须给出明确审核鉴定意见并签字存档，答辩结果予以公示；未通过审核鉴定或答辩的，不得纳入推免遴选综合成绩计算体系。学院推免工作小组成员实行回避制度；对弄虚作假的，一经查实将取消推免资格，已入学的取消学籍，并报贵州省教育招生考试院按规定记入《国家教育考试考生诚信档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贵州民族大学各学院推荐优秀本科毕业生免试攻读硕士学位研究生工作办法（汇编）</dc:title>
  <dc:creator>保研信息采集工具</dc:creator>
  <cp:lastModifiedBy>保研信息采集工具</cp:lastModifiedBy>
  <dcterms:created xsi:type="dcterms:W3CDTF">2026-09-12T06:53:53Z</dcterms:created>
  <dcterms:modified xsi:type="dcterms:W3CDTF">2026-09-12T06:53:53Z</dcterms:modified>
</cp:coreProperties>
</file>