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2"/>
      </w:pPr>
      <w:r>
        <w:t>【名单2】</w:t>
      </w:r>
    </w:p>
    <w:p>
      <w:pPr>
        <w:pStyle w:val="Heading2"/>
      </w:pPr>
      <w:r>
        <w:t>【华北电力大学(保定)2026年接收推荐免试攻读硕士学位研究生办法】</w:t>
      </w:r>
    </w:p>
    <w:p>
      <w:r>
        <w:t>发布日期：2025年09月10日</w:t>
      </w:r>
    </w:p>
    <w:p>
      <w:r>
        <w:t>1. 名单人数：本网页为接收推免生工作办法，未公布具体接收人数，接收专业及人数参见《2026年推免招收硕士生专业目录》。</w:t>
      </w:r>
    </w:p>
    <w:p>
      <w:r>
        <w:t>2. 涵盖专业：未在网页中列出具体专业清单，需参见《2026年推免招收硕士生专业目录》；涉及院系共12个，包括法政系、马克思主义学院、英语系、数理系、机械工程系、动力工程系、电力工程系、电子与通信工程系、自动化系、计算机系、环境科学与工程系、经济管理系。</w:t>
      </w:r>
    </w:p>
    <w:p>
      <w:r>
        <w:t>3. 排名/评分方式：实行差额复试，复试比例原则上不低于推免生招生规模的150%；复试满分为120分，包括外语口语测试（满分20分）和综合面试（满分100分），每生复试时间不少于20分钟；复试成绩=外语口语测试成绩+综合面试成绩，复试成绩低于72分或综合面试成绩低于60分者不予录取；按复试成绩由高分到低分依次录取，复试成绩相同的按综合面试成绩排序录取；思想政治素质和道德品质考核不作量化计入总成绩，但考核结果不合格者不予录取。</w:t>
      </w:r>
    </w:p>
    <w:p>
      <w:r>
        <w:t>4. 公示期：推免生录取名单公示期不少于7日；考生对复试结果有异议的，应在复试结束后3个工作日内通过书面报告向研究生招生办公室提出复议请求。</w:t>
      </w:r>
    </w:p>
    <w:p>
      <w:r>
        <w:t>5. 其他重要说明：申请条件包括获得所在学校推荐免试资格、在校1-6学期学习成绩优异、无学术不端行为及行政纪律处分；非英语专业大学英语四级成绩不得低于425分，英语专业原则上须通过专业英语四级且成绩一般不低于70分；一般专业原则上不接收跨一级学科申请；非外语专业仅接收英语语种推免生，外语专业仅接收法语、日语及俄语语种推免生；学制为3年（英语笔译、社会工作2年），学习形式为全日制；学费8000元/学年；体检不合格者不予接收；已被接收的推免生不得再报名参加统考；研究生支教团确认录取后需办理保留入学资格手续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