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口腔医学院关于开展推荐2026届优秀应届本科毕业生免试攻读硕士学位研究生工作的通知</w:t>
      </w:r>
    </w:p>
    <w:p>
      <w:pPr>
        <w:spacing w:after="80" w:lineRule="auto" w:line="360"/>
        <w:ind w:firstLine="482"/>
        <w:jc w:val="both"/>
      </w:pPr>
      <w:r>
        <w:rPr>
          <w:rFonts w:ascii="Times New Roman" w:hAnsi="Times New Roman" w:eastAsia="宋体"/>
          <w:b w:val="0"/>
          <w:sz w:val="24"/>
        </w:rPr>
        <w:t>口腔医学院关于开展推荐2026届优秀应届本科毕业生免试攻读硕士学位研究生工作的通知</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一、推免对象</w:t>
      </w:r>
    </w:p>
    <w:p>
      <w:pPr>
        <w:spacing w:after="80" w:lineRule="auto" w:line="360"/>
        <w:ind w:firstLine="482"/>
        <w:jc w:val="both"/>
      </w:pPr>
      <w:r>
        <w:rPr>
          <w:rFonts w:ascii="Times New Roman" w:hAnsi="Times New Roman" w:eastAsia="宋体"/>
          <w:b w:val="0"/>
          <w:sz w:val="24"/>
        </w:rPr>
        <w:t>1. 2026届普通全日制应届本科毕业生（不含专升本和第二学士学位学生）。</w:t>
      </w:r>
    </w:p>
    <w:p>
      <w:pPr>
        <w:spacing w:before="160" w:after="80" w:lineRule="auto" w:line="360"/>
        <w:jc w:val="left"/>
      </w:pPr>
      <w:r>
        <w:rPr>
          <w:rFonts w:ascii="Times New Roman" w:hAnsi="Times New Roman" w:eastAsia="宋体"/>
          <w:b/>
          <w:sz w:val="28"/>
        </w:rPr>
        <w:t>二、推免评选条件及要求</w:t>
      </w:r>
    </w:p>
    <w:p>
      <w:pPr>
        <w:spacing w:after="80" w:lineRule="auto" w:line="360"/>
        <w:ind w:firstLine="482"/>
        <w:jc w:val="both"/>
      </w:pPr>
      <w:r>
        <w:rPr>
          <w:rFonts w:ascii="Times New Roman" w:hAnsi="Times New Roman" w:eastAsia="宋体"/>
          <w:b w:val="0"/>
          <w:sz w:val="24"/>
        </w:rPr>
        <w:t>1. 详见《河南医药大学推荐优秀应届本科毕业生免试攻读硕士学位研究生管理办法（暂行）》。</w:t>
      </w:r>
    </w:p>
    <w:p>
      <w:pPr>
        <w:spacing w:before="160" w:after="80" w:lineRule="auto" w:line="360"/>
        <w:jc w:val="left"/>
      </w:pPr>
      <w:r>
        <w:rPr>
          <w:rFonts w:ascii="Times New Roman" w:hAnsi="Times New Roman" w:eastAsia="宋体"/>
          <w:b/>
          <w:sz w:val="28"/>
        </w:rPr>
        <w:t>三、推免材料报送时间</w:t>
      </w:r>
    </w:p>
    <w:p>
      <w:pPr>
        <w:spacing w:after="80" w:lineRule="auto" w:line="360"/>
        <w:ind w:firstLine="482"/>
        <w:jc w:val="both"/>
      </w:pPr>
      <w:r>
        <w:rPr>
          <w:rFonts w:ascii="Times New Roman" w:hAnsi="Times New Roman" w:eastAsia="宋体"/>
          <w:b w:val="0"/>
          <w:sz w:val="24"/>
        </w:rPr>
        <w:t>1. 9月6日前，学生提交《河南医药大学推荐免试攻读硕士学位研究生申请表》（附件1）、《河南医药大学推荐免试攻读硕士学位研究生资格名单汇总表》（附件2），须同时提供相应支撑材料（原件及复印件）。纸质版报送学生工作办公室2公寓2115房间，电子版发送邮箱：454959024@qq.com，逾期不报视为自动放弃。</w:t>
      </w:r>
    </w:p>
    <w:p>
      <w:pPr>
        <w:spacing w:after="80" w:lineRule="auto" w:line="360"/>
        <w:ind w:firstLine="482"/>
        <w:jc w:val="both"/>
      </w:pPr>
      <w:r>
        <w:rPr>
          <w:rFonts w:ascii="Times New Roman" w:hAnsi="Times New Roman" w:eastAsia="宋体"/>
          <w:b w:val="0"/>
          <w:sz w:val="24"/>
        </w:rPr>
        <w:t>2. 9月9日前，拟推荐名单在学院网站予以公示，公示期不少于3日，经公示无异议后报学校教务部。</w:t>
      </w:r>
    </w:p>
    <w:p>
      <w:pPr>
        <w:spacing w:after="80" w:lineRule="auto" w:line="360"/>
        <w:ind w:firstLine="482"/>
        <w:jc w:val="both"/>
      </w:pPr>
      <w:r>
        <w:rPr>
          <w:rFonts w:ascii="Times New Roman" w:hAnsi="Times New Roman" w:eastAsia="宋体"/>
          <w:b w:val="0"/>
          <w:sz w:val="24"/>
        </w:rPr>
        <w:t>3. 9月22日-24日，获得推免资格的学生自行在“中国研究生招生信息网”上办理注册、确认等后续手续，并按所报考学校录取要求参加录取相关活动。</w:t>
      </w:r>
    </w:p>
    <w:p>
      <w:pPr>
        <w:spacing w:before="160" w:after="80" w:lineRule="auto" w:line="360"/>
        <w:jc w:val="left"/>
      </w:pPr>
      <w:r>
        <w:rPr>
          <w:rFonts w:ascii="Times New Roman" w:hAnsi="Times New Roman" w:eastAsia="宋体"/>
          <w:b/>
          <w:sz w:val="28"/>
        </w:rPr>
        <w:t>四、其他事宜</w:t>
      </w:r>
    </w:p>
    <w:p>
      <w:pPr>
        <w:spacing w:after="80" w:lineRule="auto" w:line="360"/>
        <w:ind w:firstLine="482"/>
        <w:jc w:val="both"/>
      </w:pPr>
      <w:r>
        <w:rPr>
          <w:rFonts w:ascii="Times New Roman" w:hAnsi="Times New Roman" w:eastAsia="宋体"/>
          <w:b w:val="0"/>
          <w:sz w:val="24"/>
        </w:rPr>
        <w:t>1. 材料报送联系人：张老师，联系电话：15937352607。</w:t>
      </w:r>
    </w:p>
    <w:p>
      <w:pPr>
        <w:spacing w:after="80" w:lineRule="auto" w:line="360"/>
        <w:ind w:firstLine="482"/>
        <w:jc w:val="both"/>
      </w:pPr>
      <w:r>
        <w:rPr>
          <w:rFonts w:ascii="Times New Roman" w:hAnsi="Times New Roman" w:eastAsia="宋体"/>
          <w:b w:val="0"/>
          <w:sz w:val="24"/>
        </w:rPr>
        <w:t>2. 监督投诉邮箱：ypt1010@163.com。</w:t>
      </w:r>
    </w:p>
    <w:p>
      <w:pPr>
        <w:spacing w:after="80" w:lineRule="auto" w:line="360"/>
        <w:ind w:firstLine="482"/>
        <w:jc w:val="both"/>
      </w:pPr>
      <w:r>
        <w:rPr>
          <w:rFonts w:ascii="Times New Roman" w:hAnsi="Times New Roman" w:eastAsia="宋体"/>
          <w:b w:val="0"/>
          <w:sz w:val="24"/>
        </w:rPr>
        <w:t>3. 监督投诉电话：0373-3029558（于老师）。</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