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复旦大学化学系关于推荐2024届优秀本科毕业生免试攻读研究生工作的实施细则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复旦大学化学系发布推荐2024届优秀本科毕业生免试攻读研究生工作实施细则，发布日期为2023年9月18日，适用于2024届推免选拔，面向2024届优秀本科毕业生，旨在规范推免工作的具体流程、标准和操作办法。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本通知由复旦大学化学系发布，面向2024届优秀本科毕业生，旨在规范推荐免试攻读研究生（推免）工作的实施细则。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通知发布日期为2023年9月18日，适用于2024届推免选拔。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二、实施细则内容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细则详细规定了推荐2024届优秀本科毕业生免试攻读研究生的具体流程、标准和操作办法。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细则以附件形式提供，文件名为“化学系2024届推荐优秀应届本科毕业生免试攻读研究生工作实施细则.pdf”，供申请者查阅。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三、相关附件与材料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附件2：正在修读课程列表（.docx），用于申请者填写当前修读课程信息。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附件3：“综合发展潜力”评定表（.docx），用于评估申请者的综合发展潜力。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通知发布来源：复旦大学化学系官网，具体URL为https://chemistry.fudan.edu.cn/_t2870/00/b2/c21866a524466/page.htm。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如需进一步咨询，请通过复旦大学化学系官方渠道联系（具体电话或邮箱未在正文中标注）。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