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中央财经大学国际文化交流学院接收2026年推免生考核工作实施方案</w:t>
      </w:r>
    </w:p>
    <w:p>
      <w:pPr>
        <w:spacing w:after="80" w:lineRule="auto" w:line="360"/>
        <w:ind w:firstLine="482"/>
        <w:jc w:val="both"/>
      </w:pPr>
      <w:r>
        <w:rPr>
          <w:rFonts w:ascii="Times New Roman" w:hAnsi="Times New Roman" w:eastAsia="宋体"/>
          <w:b w:val="0"/>
          <w:sz w:val="24"/>
        </w:rPr>
        <w:t>中央财经大学国际文化交流学院接收2026年推免生考核工作实施方案</w:t>
      </w:r>
    </w:p>
    <w:p>
      <w:pPr>
        <w:spacing w:after="80" w:lineRule="auto" w:line="360"/>
        <w:ind w:firstLine="482"/>
        <w:jc w:val="both"/>
      </w:pPr>
      <w:r>
        <w:rPr>
          <w:rFonts w:ascii="Times New Roman" w:hAnsi="Times New Roman" w:eastAsia="宋体"/>
          <w:b w:val="0"/>
          <w:sz w:val="24"/>
        </w:rPr>
        <w:t>发布日期（推定）：2025年9月15日</w:t>
      </w:r>
    </w:p>
    <w:p>
      <w:pPr>
        <w:spacing w:before="160" w:after="80" w:lineRule="auto" w:line="360"/>
        <w:jc w:val="left"/>
      </w:pPr>
      <w:r>
        <w:rPr>
          <w:rFonts w:ascii="Times New Roman" w:hAnsi="Times New Roman" w:eastAsia="宋体"/>
          <w:b/>
          <w:sz w:val="28"/>
        </w:rPr>
        <w:t>一、资格审查组织流程安排</w:t>
      </w:r>
    </w:p>
    <w:p>
      <w:pPr>
        <w:spacing w:after="80" w:lineRule="auto" w:line="360"/>
        <w:ind w:firstLine="482"/>
        <w:jc w:val="both"/>
      </w:pPr>
      <w:r>
        <w:rPr>
          <w:rFonts w:ascii="Times New Roman" w:hAnsi="Times New Roman" w:eastAsia="宋体"/>
          <w:b w:val="0"/>
          <w:sz w:val="24"/>
        </w:rPr>
        <w:t>1. 资格审查材料及清单要求：</w:t>
      </w:r>
    </w:p>
    <w:p>
      <w:pPr>
        <w:spacing w:after="80" w:lineRule="auto" w:line="360"/>
        <w:ind w:firstLine="482"/>
        <w:jc w:val="both"/>
      </w:pPr>
      <w:r>
        <w:rPr>
          <w:rFonts w:ascii="Times New Roman" w:hAnsi="Times New Roman" w:eastAsia="宋体"/>
          <w:b w:val="0"/>
          <w:sz w:val="24"/>
        </w:rPr>
        <w:t>（1）《中央财经大学接收2026级优秀应届本科毕业生免试攻读研究生申请表》（原件，加盖本科所在学校相关公章）、《中央财经大学接收2026级推免生复试思想政治素质与品德考核表》（原件，加盖本科所在学校相关公章）。</w:t>
      </w:r>
    </w:p>
    <w:p>
      <w:pPr>
        <w:spacing w:after="80" w:lineRule="auto" w:line="360"/>
        <w:ind w:firstLine="482"/>
        <w:jc w:val="both"/>
      </w:pPr>
      <w:r>
        <w:rPr>
          <w:rFonts w:ascii="Times New Roman" w:hAnsi="Times New Roman" w:eastAsia="宋体"/>
          <w:b w:val="0"/>
          <w:sz w:val="24"/>
        </w:rPr>
        <w:t>（2）有效期内且每学期均注册的学生证、有效期内的二代身份证原件（备查）及复印件。</w:t>
      </w:r>
    </w:p>
    <w:p>
      <w:pPr>
        <w:spacing w:after="80" w:lineRule="auto" w:line="360"/>
        <w:ind w:firstLine="482"/>
        <w:jc w:val="both"/>
      </w:pPr>
      <w:r>
        <w:rPr>
          <w:rFonts w:ascii="Times New Roman" w:hAnsi="Times New Roman" w:eastAsia="宋体"/>
          <w:b w:val="0"/>
          <w:sz w:val="24"/>
        </w:rPr>
        <w:t>（3）至目前为止的所有本科成绩单原件一份，须加盖所在学校教务部门公章。</w:t>
      </w:r>
    </w:p>
    <w:p>
      <w:pPr>
        <w:spacing w:after="80" w:lineRule="auto" w:line="360"/>
        <w:ind w:firstLine="482"/>
        <w:jc w:val="both"/>
      </w:pPr>
      <w:r>
        <w:rPr>
          <w:rFonts w:ascii="Times New Roman" w:hAnsi="Times New Roman" w:eastAsia="宋体"/>
          <w:b w:val="0"/>
          <w:sz w:val="24"/>
        </w:rPr>
        <w:t>（4）大学英语四、六级考试证书或其他英语水平成绩证明的原件（备查）及复印件。</w:t>
      </w:r>
    </w:p>
    <w:p>
      <w:pPr>
        <w:spacing w:after="80" w:lineRule="auto" w:line="360"/>
        <w:ind w:firstLine="482"/>
        <w:jc w:val="both"/>
      </w:pPr>
      <w:r>
        <w:rPr>
          <w:rFonts w:ascii="Times New Roman" w:hAnsi="Times New Roman" w:eastAsia="宋体"/>
          <w:b w:val="0"/>
          <w:sz w:val="24"/>
        </w:rPr>
        <w:t>（5）学术科研成果（发表的论文、出版的专著或承担的课题结项书等）及获奖证书原件（备查）及复印件（如有）。</w:t>
      </w:r>
    </w:p>
    <w:p>
      <w:pPr>
        <w:spacing w:after="80" w:lineRule="auto" w:line="360"/>
        <w:ind w:firstLine="482"/>
        <w:jc w:val="both"/>
      </w:pPr>
      <w:r>
        <w:rPr>
          <w:rFonts w:ascii="Times New Roman" w:hAnsi="Times New Roman" w:eastAsia="宋体"/>
          <w:b w:val="0"/>
          <w:sz w:val="24"/>
        </w:rPr>
        <w:t>（6）《诚信复试承诺书》（原件）。</w:t>
      </w:r>
    </w:p>
    <w:p>
      <w:pPr>
        <w:spacing w:after="80" w:lineRule="auto" w:line="360"/>
        <w:ind w:firstLine="482"/>
        <w:jc w:val="both"/>
      </w:pPr>
      <w:r>
        <w:rPr>
          <w:rFonts w:ascii="Times New Roman" w:hAnsi="Times New Roman" w:eastAsia="宋体"/>
          <w:b w:val="0"/>
          <w:sz w:val="24"/>
        </w:rPr>
        <w:t>2. 资格审查流程安排：</w:t>
      </w:r>
    </w:p>
    <w:p>
      <w:pPr>
        <w:spacing w:after="80" w:lineRule="auto" w:line="360"/>
        <w:ind w:firstLine="482"/>
        <w:jc w:val="both"/>
      </w:pPr>
      <w:r>
        <w:rPr>
          <w:rFonts w:ascii="Times New Roman" w:hAnsi="Times New Roman" w:eastAsia="宋体"/>
          <w:b w:val="0"/>
          <w:sz w:val="24"/>
        </w:rPr>
        <w:t>（1）资格审查时间：9月19日下午15:00。</w:t>
      </w:r>
    </w:p>
    <w:p>
      <w:pPr>
        <w:spacing w:after="80" w:lineRule="auto" w:line="360"/>
        <w:ind w:firstLine="482"/>
        <w:jc w:val="both"/>
      </w:pPr>
      <w:r>
        <w:rPr>
          <w:rFonts w:ascii="Times New Roman" w:hAnsi="Times New Roman" w:eastAsia="宋体"/>
          <w:b w:val="0"/>
          <w:sz w:val="24"/>
        </w:rPr>
        <w:t>（2）资格审查地点：中央财经大学学院南路校区中财大厦（学六楼）10层1032。</w:t>
      </w:r>
    </w:p>
    <w:p>
      <w:pPr>
        <w:spacing w:after="80" w:lineRule="auto" w:line="360"/>
        <w:ind w:firstLine="482"/>
        <w:jc w:val="both"/>
      </w:pPr>
      <w:r>
        <w:rPr>
          <w:rFonts w:ascii="Times New Roman" w:hAnsi="Times New Roman" w:eastAsia="宋体"/>
          <w:b w:val="0"/>
          <w:sz w:val="24"/>
        </w:rPr>
        <w:t>（3）资格审查流程：考生于9月19日下午14:30到达指定地点提交材料，工作人员对材料合规性、真实性、有效性进行审查；随后进行人证比对和人脸比对，通过者方可进入相应环节。</w:t>
      </w:r>
    </w:p>
    <w:p>
      <w:pPr>
        <w:spacing w:after="80" w:lineRule="auto" w:line="360"/>
        <w:ind w:firstLine="482"/>
        <w:jc w:val="both"/>
      </w:pPr>
      <w:r>
        <w:rPr>
          <w:rFonts w:ascii="Times New Roman" w:hAnsi="Times New Roman" w:eastAsia="宋体"/>
          <w:b w:val="0"/>
          <w:sz w:val="24"/>
        </w:rPr>
        <w:t>（4）特别说明：未按要求提交材料或资格审查未通过者不准予复试；提供虚假信息或证明材料者，一经查验立即取消复试或录取资格。</w:t>
      </w:r>
    </w:p>
    <w:p>
      <w:pPr>
        <w:spacing w:before="160" w:after="80" w:lineRule="auto" w:line="360"/>
        <w:jc w:val="left"/>
      </w:pPr>
      <w:r>
        <w:rPr>
          <w:rFonts w:ascii="Times New Roman" w:hAnsi="Times New Roman" w:eastAsia="宋体"/>
          <w:b/>
          <w:sz w:val="28"/>
        </w:rPr>
        <w:t>二、复试考核组织流程安排</w:t>
      </w:r>
    </w:p>
    <w:p>
      <w:pPr>
        <w:spacing w:after="80" w:lineRule="auto" w:line="360"/>
        <w:ind w:firstLine="482"/>
        <w:jc w:val="both"/>
      </w:pPr>
      <w:r>
        <w:rPr>
          <w:rFonts w:ascii="Times New Roman" w:hAnsi="Times New Roman" w:eastAsia="宋体"/>
          <w:b w:val="0"/>
          <w:sz w:val="24"/>
        </w:rPr>
        <w:t>1. 专业潜质面试、外语听说测试时间及考生安排：</w:t>
      </w:r>
    </w:p>
    <w:p>
      <w:pPr>
        <w:spacing w:after="80" w:lineRule="auto" w:line="360"/>
        <w:ind w:firstLine="482"/>
        <w:jc w:val="both"/>
      </w:pPr>
      <w:r>
        <w:rPr>
          <w:rFonts w:ascii="Times New Roman" w:hAnsi="Times New Roman" w:eastAsia="宋体"/>
          <w:b w:val="0"/>
          <w:sz w:val="24"/>
        </w:rPr>
        <w:t>（1）时间：9月20日上午8:30。</w:t>
      </w:r>
    </w:p>
    <w:p>
      <w:pPr>
        <w:spacing w:after="80" w:lineRule="auto" w:line="360"/>
        <w:ind w:firstLine="482"/>
        <w:jc w:val="both"/>
      </w:pPr>
      <w:r>
        <w:rPr>
          <w:rFonts w:ascii="Times New Roman" w:hAnsi="Times New Roman" w:eastAsia="宋体"/>
          <w:b w:val="0"/>
          <w:sz w:val="24"/>
        </w:rPr>
        <w:t>（2）地点：中央财经大学学院南路校区中财大厦（学六楼）10层1032。</w:t>
      </w:r>
    </w:p>
    <w:p>
      <w:pPr>
        <w:spacing w:after="80" w:lineRule="auto" w:line="360"/>
        <w:ind w:firstLine="482"/>
        <w:jc w:val="both"/>
      </w:pPr>
      <w:r>
        <w:rPr>
          <w:rFonts w:ascii="Times New Roman" w:hAnsi="Times New Roman" w:eastAsia="宋体"/>
          <w:b w:val="0"/>
          <w:sz w:val="24"/>
        </w:rPr>
        <w:t>（3）候考室：中央财经大学学院南路校区中财大厦（学六楼）10层1034。</w:t>
      </w:r>
    </w:p>
    <w:p>
      <w:pPr>
        <w:spacing w:after="80" w:lineRule="auto" w:line="360"/>
        <w:ind w:firstLine="482"/>
        <w:jc w:val="both"/>
      </w:pPr>
      <w:r>
        <w:rPr>
          <w:rFonts w:ascii="Times New Roman" w:hAnsi="Times New Roman" w:eastAsia="宋体"/>
          <w:b w:val="0"/>
          <w:sz w:val="24"/>
        </w:rPr>
        <w:t>2. 考生安排：</w:t>
      </w:r>
    </w:p>
    <w:p>
      <w:pPr>
        <w:spacing w:after="80" w:lineRule="auto" w:line="360"/>
        <w:ind w:firstLine="482"/>
        <w:jc w:val="both"/>
      </w:pPr>
      <w:r>
        <w:rPr>
          <w:rFonts w:ascii="Times New Roman" w:hAnsi="Times New Roman" w:eastAsia="宋体"/>
          <w:b w:val="0"/>
          <w:sz w:val="24"/>
        </w:rPr>
        <w:t>（1）参加复试的同学须携带身份证原件于9月20日上午8:00到达候考室，现场抽签确定复试顺序；手机、电脑、平板、电子手表等通讯设备交由工作人员集中管理。</w:t>
      </w:r>
    </w:p>
    <w:p>
      <w:pPr>
        <w:spacing w:after="80" w:lineRule="auto" w:line="360"/>
        <w:ind w:firstLine="482"/>
        <w:jc w:val="both"/>
      </w:pPr>
      <w:r>
        <w:rPr>
          <w:rFonts w:ascii="Times New Roman" w:hAnsi="Times New Roman" w:eastAsia="宋体"/>
          <w:b w:val="0"/>
          <w:sz w:val="24"/>
        </w:rPr>
        <w:t>（2）在候考室备考，不得携带任何通讯设备及其他物件进入考场。</w:t>
      </w:r>
    </w:p>
    <w:p>
      <w:pPr>
        <w:spacing w:before="160" w:after="80" w:lineRule="auto" w:line="360"/>
        <w:jc w:val="left"/>
      </w:pPr>
      <w:r>
        <w:rPr>
          <w:rFonts w:ascii="Times New Roman" w:hAnsi="Times New Roman" w:eastAsia="宋体"/>
          <w:b/>
          <w:sz w:val="28"/>
        </w:rPr>
        <w:t>三、学院其他需要说明的情况</w:t>
      </w:r>
    </w:p>
    <w:p>
      <w:pPr>
        <w:spacing w:after="80" w:lineRule="auto" w:line="360"/>
        <w:ind w:firstLine="482"/>
        <w:jc w:val="both"/>
      </w:pPr>
      <w:r>
        <w:rPr>
          <w:rFonts w:ascii="Times New Roman" w:hAnsi="Times New Roman" w:eastAsia="宋体"/>
          <w:b w:val="0"/>
          <w:sz w:val="24"/>
        </w:rPr>
        <w:t>1. 复试考核包括专业潜质面试和外语听说能力测试两个环节，每位考生复试考核总时长为20分钟，其中专业潜质面试15分钟，外语听说测试5分钟。</w:t>
      </w:r>
    </w:p>
    <w:p>
      <w:pPr>
        <w:spacing w:after="80" w:lineRule="auto" w:line="360"/>
        <w:ind w:firstLine="482"/>
        <w:jc w:val="both"/>
      </w:pPr>
      <w:r>
        <w:rPr>
          <w:rFonts w:ascii="Times New Roman" w:hAnsi="Times New Roman" w:eastAsia="宋体"/>
          <w:b w:val="0"/>
          <w:sz w:val="24"/>
        </w:rPr>
        <w:t>2. 复试考核总成绩采取百分制形式，计算公式为：总成绩=专业潜质面试成绩（总分100分）×90%+外语考核成绩（总分10分）。</w:t>
      </w:r>
    </w:p>
    <w:p>
      <w:pPr>
        <w:spacing w:after="80" w:lineRule="auto" w:line="360"/>
        <w:ind w:firstLine="482"/>
        <w:jc w:val="both"/>
      </w:pPr>
      <w:r>
        <w:rPr>
          <w:rFonts w:ascii="Times New Roman" w:hAnsi="Times New Roman" w:eastAsia="宋体"/>
          <w:b w:val="0"/>
          <w:sz w:val="24"/>
        </w:rPr>
        <w:t>3. 考核期间，考生可凭身份证通过学校门岗。</w:t>
      </w:r>
    </w:p>
    <w:p>
      <w:pPr>
        <w:spacing w:before="160" w:after="80" w:lineRule="auto" w:line="360"/>
        <w:jc w:val="left"/>
      </w:pPr>
      <w:r>
        <w:rPr>
          <w:rFonts w:ascii="Times New Roman" w:hAnsi="Times New Roman" w:eastAsia="宋体"/>
          <w:b/>
          <w:sz w:val="28"/>
        </w:rPr>
        <w:t>四、咨询和联系方式</w:t>
      </w:r>
    </w:p>
    <w:p>
      <w:pPr>
        <w:spacing w:after="80" w:lineRule="auto" w:line="360"/>
        <w:ind w:firstLine="482"/>
        <w:jc w:val="both"/>
      </w:pPr>
      <w:r>
        <w:rPr>
          <w:rFonts w:ascii="Times New Roman" w:hAnsi="Times New Roman" w:eastAsia="宋体"/>
          <w:b w:val="0"/>
          <w:sz w:val="24"/>
        </w:rPr>
        <w:t>1. 联系人：朱老师</w:t>
      </w:r>
    </w:p>
    <w:p>
      <w:pPr>
        <w:spacing w:after="80" w:lineRule="auto" w:line="360"/>
        <w:ind w:firstLine="482"/>
        <w:jc w:val="both"/>
      </w:pPr>
      <w:r>
        <w:rPr>
          <w:rFonts w:ascii="Times New Roman" w:hAnsi="Times New Roman" w:eastAsia="宋体"/>
          <w:b w:val="0"/>
          <w:sz w:val="24"/>
        </w:rPr>
        <w:t>2. 电话：010-62288166</w:t>
      </w:r>
    </w:p>
    <w:p>
      <w:pPr>
        <w:spacing w:after="80" w:lineRule="auto" w:line="360"/>
        <w:ind w:firstLine="482"/>
        <w:jc w:val="both"/>
      </w:pPr>
      <w:r>
        <w:rPr>
          <w:rFonts w:ascii="Times New Roman" w:hAnsi="Times New Roman" w:eastAsia="宋体"/>
          <w:b w:val="0"/>
          <w:sz w:val="24"/>
        </w:rPr>
        <w:t>3. 邮箱：zhubei@cufe.edu.cn</w:t>
      </w:r>
    </w:p>
    <w:p>
      <w:pPr>
        <w:spacing w:after="80" w:lineRule="auto" w:line="360"/>
        <w:ind w:firstLine="482"/>
        <w:jc w:val="both"/>
      </w:pPr>
      <w:r>
        <w:rPr>
          <w:rFonts w:ascii="Times New Roman" w:hAnsi="Times New Roman" w:eastAsia="宋体"/>
          <w:b w:val="0"/>
          <w:sz w:val="24"/>
        </w:rPr>
        <w:t>4. 考生请在教育部推免服务系统志愿填报开放前及时登录中央财经大学研究生院网站查看学校录取工作流程及考核结果。</w:t>
      </w:r>
    </w:p>
    <w:p>
      <w:pPr>
        <w:spacing w:after="80" w:lineRule="auto" w:line="360"/>
        <w:ind w:firstLine="482"/>
        <w:jc w:val="both"/>
      </w:pPr>
      <w:r>
        <w:rPr>
          <w:rFonts w:ascii="Times New Roman" w:hAnsi="Times New Roman" w:eastAsia="宋体"/>
          <w:b w:val="0"/>
          <w:sz w:val="24"/>
        </w:rPr>
        <w:t>5. 中央财经大学研究生院主页：http://gs.cufe.edu.cn/</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